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80D8" w14:textId="77777777" w:rsidR="008C04D6" w:rsidRDefault="008C04D6" w:rsidP="00792EA6">
      <w:pPr>
        <w:spacing w:after="0" w:line="240" w:lineRule="auto"/>
        <w:jc w:val="center"/>
        <w:rPr>
          <w:rFonts w:ascii="Arial" w:hAnsi="Arial" w:cs="Arial"/>
          <w:b/>
        </w:rPr>
      </w:pPr>
      <w:r w:rsidRPr="004A01F6">
        <w:rPr>
          <w:rFonts w:ascii="Arial" w:hAnsi="Arial" w:cs="Arial"/>
          <w:b/>
        </w:rPr>
        <w:t xml:space="preserve">Višegodišnji financijski okvir 2021. – 2027., Fond za </w:t>
      </w:r>
      <w:r w:rsidR="007E2CEA">
        <w:rPr>
          <w:rFonts w:ascii="Arial" w:hAnsi="Arial" w:cs="Arial"/>
          <w:b/>
        </w:rPr>
        <w:t>unutarnju sigurnost</w:t>
      </w:r>
      <w:r w:rsidRPr="004A01F6">
        <w:rPr>
          <w:rFonts w:ascii="Arial" w:hAnsi="Arial" w:cs="Arial"/>
          <w:b/>
        </w:rPr>
        <w:t xml:space="preserve"> (I</w:t>
      </w:r>
      <w:r w:rsidR="007E2CEA">
        <w:rPr>
          <w:rFonts w:ascii="Arial" w:hAnsi="Arial" w:cs="Arial"/>
          <w:b/>
        </w:rPr>
        <w:t>SF</w:t>
      </w:r>
      <w:r w:rsidRPr="004A01F6">
        <w:rPr>
          <w:rFonts w:ascii="Arial" w:hAnsi="Arial" w:cs="Arial"/>
          <w:b/>
        </w:rPr>
        <w:t>)</w:t>
      </w:r>
    </w:p>
    <w:p w14:paraId="6623A041" w14:textId="77777777" w:rsidR="002071E2" w:rsidRDefault="002071E2" w:rsidP="00286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FC7C9E2" w14:textId="14E8B901" w:rsidR="002071E2" w:rsidRPr="004A01F6" w:rsidRDefault="00186271" w:rsidP="001862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INFORMACIJE O RASPOREDU</w:t>
      </w:r>
      <w:r w:rsidRPr="00186271">
        <w:rPr>
          <w:rFonts w:ascii="Arial" w:hAnsi="Arial" w:cs="Arial"/>
          <w:b/>
        </w:rPr>
        <w:t xml:space="preserve"> PLANIRANIH POZIVA NA PODNOŠENJE PRIJEDLOGA U OKVIRU FONDA ZA UNUTARNJU SIGURNOST</w:t>
      </w:r>
    </w:p>
    <w:p w14:paraId="2E98CF00" w14:textId="77777777" w:rsidR="007E2BED" w:rsidRDefault="007E2BED" w:rsidP="002E12B3">
      <w:pPr>
        <w:jc w:val="both"/>
      </w:pPr>
    </w:p>
    <w:p w14:paraId="3749FC0E" w14:textId="0F8C3B86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Sukladno članku 49. </w:t>
      </w:r>
      <w:r w:rsidRPr="00D2423F">
        <w:rPr>
          <w:rFonts w:ascii="Arial" w:hAnsi="Arial" w:cs="Arial"/>
          <w:i/>
          <w:sz w:val="23"/>
          <w:szCs w:val="23"/>
        </w:rPr>
        <w:t xml:space="preserve">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D2423F">
        <w:rPr>
          <w:rFonts w:ascii="Arial" w:hAnsi="Arial" w:cs="Arial"/>
          <w:i/>
          <w:sz w:val="23"/>
          <w:szCs w:val="23"/>
        </w:rPr>
        <w:t>vizne</w:t>
      </w:r>
      <w:proofErr w:type="spellEnd"/>
      <w:r w:rsidRPr="00D2423F">
        <w:rPr>
          <w:rFonts w:ascii="Arial" w:hAnsi="Arial" w:cs="Arial"/>
          <w:i/>
          <w:sz w:val="23"/>
          <w:szCs w:val="23"/>
        </w:rPr>
        <w:t xml:space="preserve"> politike</w:t>
      </w:r>
      <w:r>
        <w:rPr>
          <w:rFonts w:ascii="Arial" w:hAnsi="Arial" w:cs="Arial"/>
          <w:sz w:val="23"/>
          <w:szCs w:val="23"/>
        </w:rPr>
        <w:t xml:space="preserve"> (CPR Uredba), </w:t>
      </w:r>
      <w:r w:rsidRPr="00272AC0">
        <w:rPr>
          <w:rFonts w:ascii="Arial" w:hAnsi="Arial" w:cs="Arial"/>
          <w:sz w:val="23"/>
          <w:szCs w:val="23"/>
        </w:rPr>
        <w:t>Upravljačko tijelo</w:t>
      </w:r>
      <w:r w:rsidR="00060FFC" w:rsidRPr="00272AC0">
        <w:rPr>
          <w:rFonts w:ascii="Arial" w:hAnsi="Arial" w:cs="Arial"/>
          <w:sz w:val="23"/>
          <w:szCs w:val="23"/>
        </w:rPr>
        <w:t xml:space="preserve"> u sustavu upravljanja i kontrole fondova za unutarnje poslove, Uprava za europske poslove, međunarodne odnose i fondove Europske unije, Ministarstva unutarnjih poslova</w:t>
      </w:r>
      <w:r w:rsidRPr="00272AC0">
        <w:rPr>
          <w:rFonts w:ascii="Arial" w:hAnsi="Arial" w:cs="Arial"/>
          <w:sz w:val="23"/>
          <w:szCs w:val="23"/>
        </w:rPr>
        <w:t xml:space="preserve"> </w:t>
      </w:r>
      <w:r w:rsidRPr="00272AC0">
        <w:rPr>
          <w:rFonts w:ascii="Arial" w:hAnsi="Arial" w:cs="Arial"/>
          <w:b/>
          <w:sz w:val="23"/>
          <w:szCs w:val="23"/>
        </w:rPr>
        <w:t>objavljuje raspored planiranih poziva na podnošenje prijedloga u okviru Fonda za unutarnju sigurnost.</w:t>
      </w:r>
    </w:p>
    <w:p w14:paraId="2C5782BF" w14:textId="77777777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3FB52D" w14:textId="6F36CDCD" w:rsidR="004A3E8B" w:rsidRDefault="004A3E8B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2423F">
        <w:rPr>
          <w:rFonts w:ascii="Arial" w:hAnsi="Arial" w:cs="Arial"/>
          <w:i/>
        </w:rPr>
        <w:t>Uredb</w:t>
      </w:r>
      <w:r w:rsidR="002071E2">
        <w:rPr>
          <w:rFonts w:ascii="Arial" w:hAnsi="Arial" w:cs="Arial"/>
          <w:i/>
        </w:rPr>
        <w:t>om</w:t>
      </w:r>
      <w:r w:rsidRPr="00D2423F">
        <w:rPr>
          <w:rFonts w:ascii="Arial" w:hAnsi="Arial" w:cs="Arial"/>
          <w:i/>
        </w:rPr>
        <w:t xml:space="preserve"> (EU) 2021/1149 Europskog parlamenta i Vijeća</w:t>
      </w:r>
      <w:r w:rsidRPr="00B14E1F">
        <w:rPr>
          <w:rFonts w:ascii="Arial" w:hAnsi="Arial" w:cs="Arial"/>
        </w:rPr>
        <w:t xml:space="preserve"> </w:t>
      </w:r>
      <w:r w:rsidRPr="00272AC0">
        <w:rPr>
          <w:rFonts w:ascii="Arial" w:hAnsi="Arial" w:cs="Arial"/>
          <w:i/>
        </w:rPr>
        <w:t>od 7. srpnja 2021. godine o uspostavi Fonda za unutarnju sigurnost</w:t>
      </w:r>
      <w:r w:rsidR="008C04D6" w:rsidRPr="004B1F40">
        <w:rPr>
          <w:rFonts w:ascii="Arial" w:hAnsi="Arial" w:cs="Arial"/>
          <w:sz w:val="23"/>
          <w:szCs w:val="23"/>
        </w:rPr>
        <w:t xml:space="preserve"> </w:t>
      </w:r>
      <w:r w:rsidR="002071E2">
        <w:rPr>
          <w:rFonts w:ascii="Arial" w:hAnsi="Arial" w:cs="Arial"/>
          <w:sz w:val="23"/>
          <w:szCs w:val="23"/>
        </w:rPr>
        <w:t xml:space="preserve">propisan je </w:t>
      </w:r>
      <w:r>
        <w:rPr>
          <w:rFonts w:ascii="Arial" w:hAnsi="Arial" w:cs="Arial"/>
          <w:sz w:val="23"/>
          <w:szCs w:val="23"/>
        </w:rPr>
        <w:t>c</w:t>
      </w:r>
      <w:r w:rsidRPr="004A3E8B">
        <w:rPr>
          <w:rFonts w:ascii="Arial" w:hAnsi="Arial" w:cs="Arial"/>
          <w:sz w:val="23"/>
          <w:szCs w:val="23"/>
        </w:rPr>
        <w:t>ilj politike Fonda</w:t>
      </w:r>
      <w:r>
        <w:rPr>
          <w:rFonts w:ascii="Arial" w:hAnsi="Arial" w:cs="Arial"/>
          <w:sz w:val="23"/>
          <w:szCs w:val="23"/>
        </w:rPr>
        <w:t xml:space="preserve"> za unutarnju sigurnost</w:t>
      </w:r>
      <w:r w:rsidR="00060FFC">
        <w:rPr>
          <w:rFonts w:ascii="Arial" w:hAnsi="Arial" w:cs="Arial"/>
          <w:sz w:val="23"/>
          <w:szCs w:val="23"/>
        </w:rPr>
        <w:t xml:space="preserve"> (u daljnjem tekstu: ISF Uredba)</w:t>
      </w:r>
      <w:r w:rsidR="002071E2">
        <w:rPr>
          <w:rFonts w:ascii="Arial" w:hAnsi="Arial" w:cs="Arial"/>
          <w:sz w:val="23"/>
          <w:szCs w:val="23"/>
        </w:rPr>
        <w:t xml:space="preserve"> </w:t>
      </w:r>
      <w:r w:rsidR="00186271">
        <w:rPr>
          <w:rFonts w:ascii="Arial" w:hAnsi="Arial" w:cs="Arial"/>
          <w:sz w:val="23"/>
          <w:szCs w:val="23"/>
        </w:rPr>
        <w:t xml:space="preserve">kojim se doprinosi </w:t>
      </w:r>
      <w:r w:rsidRPr="004A3E8B">
        <w:rPr>
          <w:rFonts w:ascii="Arial" w:hAnsi="Arial" w:cs="Arial"/>
          <w:sz w:val="23"/>
          <w:szCs w:val="23"/>
        </w:rPr>
        <w:t>osiguravanju visoke razine sigurnosti u Uniji, osobito sprečavanjem i suzbijanjem</w:t>
      </w:r>
      <w:r>
        <w:rPr>
          <w:rFonts w:ascii="Arial" w:hAnsi="Arial" w:cs="Arial"/>
          <w:sz w:val="23"/>
          <w:szCs w:val="23"/>
        </w:rPr>
        <w:t xml:space="preserve"> </w:t>
      </w:r>
      <w:r w:rsidRPr="004A3E8B">
        <w:rPr>
          <w:rFonts w:ascii="Arial" w:hAnsi="Arial" w:cs="Arial"/>
          <w:sz w:val="23"/>
          <w:szCs w:val="23"/>
        </w:rPr>
        <w:t xml:space="preserve">terorizma i radikalizacije, teškog i organiziranog kriminala te </w:t>
      </w:r>
      <w:proofErr w:type="spellStart"/>
      <w:r w:rsidRPr="004A3E8B">
        <w:rPr>
          <w:rFonts w:ascii="Arial" w:hAnsi="Arial" w:cs="Arial"/>
          <w:sz w:val="23"/>
          <w:szCs w:val="23"/>
        </w:rPr>
        <w:t>kiberkriminaliteta</w:t>
      </w:r>
      <w:proofErr w:type="spellEnd"/>
      <w:r w:rsidRPr="004A3E8B">
        <w:rPr>
          <w:rFonts w:ascii="Arial" w:hAnsi="Arial" w:cs="Arial"/>
          <w:sz w:val="23"/>
          <w:szCs w:val="23"/>
        </w:rPr>
        <w:t xml:space="preserve">, pomaganjem žrtvama kriminala i njihovom zaštitom, kao i pripremom za incidente, rizike i krize povezane sa sigurnošću, zaštitom od njih te učinkovitim upravljanjem njima u okviru područja primjene ove Uredbe. </w:t>
      </w:r>
    </w:p>
    <w:p w14:paraId="0B164662" w14:textId="77777777" w:rsidR="00060FFC" w:rsidRDefault="00060FFC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7096D891" w14:textId="77777777" w:rsidR="00060FFC" w:rsidRPr="00272AC0" w:rsidRDefault="00060FFC" w:rsidP="002E12B3">
      <w:p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U okviru Fonda doprinosi se sljedećim specifičnim ciljevima: </w:t>
      </w:r>
    </w:p>
    <w:p w14:paraId="65FF3101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poboljšanju i olakšanju razmjene informacija između nadležnih tijela i relevantnih tijela, ureda i agencija Unije i unutar njih te, prema potrebi, s trećim zemljama i međunarodnim organizacijama; </w:t>
      </w:r>
    </w:p>
    <w:p w14:paraId="0A07D6CC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poboljšanju i jačanju prekogranične suradnje, uključujući zajedničke operacije, između nadležnih tijela u pogledu terorizma te teškog i organiziranog kriminala s prekograničnom dimenzijom; i</w:t>
      </w:r>
    </w:p>
    <w:p w14:paraId="69C80502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članicama.</w:t>
      </w:r>
    </w:p>
    <w:p w14:paraId="397500B5" w14:textId="77777777" w:rsidR="004A3E8B" w:rsidRDefault="004A3E8B" w:rsidP="002E12B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A8F792" w14:textId="06FE3626" w:rsidR="00060FFC" w:rsidRPr="00272AC0" w:rsidRDefault="008C04D6" w:rsidP="002E12B3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3"/>
          <w:szCs w:val="23"/>
        </w:rPr>
        <w:t>Dana 08. studenog 2022. godi</w:t>
      </w:r>
      <w:r w:rsidR="006F1C64">
        <w:rPr>
          <w:rFonts w:ascii="Arial" w:hAnsi="Arial" w:cs="Arial"/>
          <w:sz w:val="23"/>
          <w:szCs w:val="23"/>
        </w:rPr>
        <w:t>ne</w:t>
      </w:r>
      <w:r w:rsidR="00272AC0">
        <w:rPr>
          <w:rFonts w:ascii="Arial" w:hAnsi="Arial" w:cs="Arial"/>
          <w:sz w:val="23"/>
          <w:szCs w:val="23"/>
        </w:rPr>
        <w:t xml:space="preserve"> Europska komisija odobrila</w:t>
      </w:r>
      <w:r>
        <w:rPr>
          <w:rFonts w:ascii="Arial" w:hAnsi="Arial" w:cs="Arial"/>
          <w:sz w:val="23"/>
          <w:szCs w:val="23"/>
        </w:rPr>
        <w:t xml:space="preserve"> je Program </w:t>
      </w:r>
      <w:r w:rsidRPr="008C04D6">
        <w:rPr>
          <w:rFonts w:ascii="Arial" w:hAnsi="Arial" w:cs="Arial"/>
          <w:sz w:val="23"/>
          <w:szCs w:val="23"/>
        </w:rPr>
        <w:t>Fond</w:t>
      </w:r>
      <w:r>
        <w:rPr>
          <w:rFonts w:ascii="Arial" w:hAnsi="Arial" w:cs="Arial"/>
          <w:sz w:val="23"/>
          <w:szCs w:val="23"/>
        </w:rPr>
        <w:t>a</w:t>
      </w:r>
      <w:r w:rsidRPr="008C04D6">
        <w:rPr>
          <w:rFonts w:ascii="Arial" w:hAnsi="Arial" w:cs="Arial"/>
          <w:sz w:val="23"/>
          <w:szCs w:val="23"/>
        </w:rPr>
        <w:t xml:space="preserve"> za </w:t>
      </w:r>
      <w:r w:rsidR="004A3E8B">
        <w:rPr>
          <w:rFonts w:ascii="Arial" w:hAnsi="Arial" w:cs="Arial"/>
          <w:sz w:val="23"/>
          <w:szCs w:val="23"/>
        </w:rPr>
        <w:t>unutarnju sigurnost</w:t>
      </w:r>
      <w:r w:rsidRPr="008C04D6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2021. - 2027.</w:t>
      </w:r>
      <w:r w:rsidRPr="008C04D6">
        <w:rPr>
          <w:rFonts w:ascii="Arial" w:hAnsi="Arial" w:cs="Arial"/>
          <w:sz w:val="23"/>
          <w:szCs w:val="23"/>
        </w:rPr>
        <w:t>(</w:t>
      </w:r>
      <w:r w:rsidR="004A3E8B">
        <w:rPr>
          <w:rFonts w:ascii="Arial" w:hAnsi="Arial" w:cs="Arial"/>
          <w:sz w:val="23"/>
          <w:szCs w:val="23"/>
        </w:rPr>
        <w:t>ISF Program</w:t>
      </w:r>
      <w:r w:rsidRPr="008C04D6">
        <w:rPr>
          <w:rFonts w:ascii="Arial" w:hAnsi="Arial" w:cs="Arial"/>
          <w:sz w:val="23"/>
          <w:szCs w:val="23"/>
        </w:rPr>
        <w:t>)</w:t>
      </w:r>
      <w:r w:rsidR="006F1C64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u okviru kojeg je</w:t>
      </w:r>
      <w:r w:rsidR="006F1C64">
        <w:rPr>
          <w:rFonts w:ascii="Arial" w:hAnsi="Arial" w:cs="Arial"/>
          <w:sz w:val="23"/>
          <w:szCs w:val="23"/>
        </w:rPr>
        <w:t xml:space="preserve"> Republici Hrvatskoj na raspolaganju </w:t>
      </w:r>
      <w:r w:rsidR="006F1C64" w:rsidRPr="006F1C64">
        <w:rPr>
          <w:rFonts w:ascii="Arial" w:hAnsi="Arial" w:cs="Arial"/>
          <w:sz w:val="23"/>
          <w:szCs w:val="23"/>
        </w:rPr>
        <w:t xml:space="preserve">iznos od </w:t>
      </w:r>
      <w:r w:rsidR="004A3E8B" w:rsidRPr="004A3E8B">
        <w:rPr>
          <w:rFonts w:ascii="Arial" w:hAnsi="Arial" w:cs="Arial"/>
          <w:b/>
          <w:i/>
          <w:sz w:val="23"/>
          <w:szCs w:val="23"/>
        </w:rPr>
        <w:t>35.</w:t>
      </w:r>
      <w:r w:rsidR="00060FFC">
        <w:rPr>
          <w:rFonts w:ascii="Arial" w:hAnsi="Arial" w:cs="Arial"/>
          <w:b/>
          <w:i/>
          <w:sz w:val="23"/>
          <w:szCs w:val="23"/>
        </w:rPr>
        <w:t>730</w:t>
      </w:r>
      <w:r w:rsidR="004A3E8B" w:rsidRPr="004A3E8B">
        <w:rPr>
          <w:rFonts w:ascii="Arial" w:hAnsi="Arial" w:cs="Arial"/>
          <w:b/>
          <w:i/>
          <w:sz w:val="23"/>
          <w:szCs w:val="23"/>
        </w:rPr>
        <w:t>.</w:t>
      </w:r>
      <w:r w:rsidR="00060FFC">
        <w:rPr>
          <w:rFonts w:ascii="Arial" w:hAnsi="Arial" w:cs="Arial"/>
          <w:b/>
          <w:i/>
          <w:sz w:val="23"/>
          <w:szCs w:val="23"/>
        </w:rPr>
        <w:t>549</w:t>
      </w:r>
      <w:r w:rsidR="004A3E8B" w:rsidRPr="004A3E8B">
        <w:rPr>
          <w:rFonts w:ascii="Arial" w:hAnsi="Arial" w:cs="Arial"/>
          <w:b/>
          <w:i/>
          <w:sz w:val="23"/>
          <w:szCs w:val="23"/>
        </w:rPr>
        <w:t>,00 EUR</w:t>
      </w:r>
      <w:r w:rsidR="00272AC0">
        <w:rPr>
          <w:rFonts w:ascii="Arial" w:hAnsi="Arial" w:cs="Arial"/>
          <w:b/>
          <w:i/>
          <w:sz w:val="23"/>
          <w:szCs w:val="23"/>
        </w:rPr>
        <w:t xml:space="preserve">. </w:t>
      </w:r>
      <w:r w:rsidR="00272AC0" w:rsidRPr="00272AC0">
        <w:rPr>
          <w:rFonts w:ascii="Arial" w:hAnsi="Arial" w:cs="Arial"/>
          <w:sz w:val="23"/>
          <w:szCs w:val="23"/>
        </w:rPr>
        <w:t xml:space="preserve">ISF Programom su </w:t>
      </w:r>
      <w:r w:rsidR="00060FFC" w:rsidRPr="00272AC0">
        <w:rPr>
          <w:rFonts w:ascii="Arial" w:hAnsi="Arial" w:cs="Arial"/>
          <w:sz w:val="23"/>
          <w:szCs w:val="23"/>
        </w:rPr>
        <w:t xml:space="preserve">utvrđeni sljedeći specifični ciljevi, a </w:t>
      </w:r>
      <w:r w:rsidR="00060FFC" w:rsidRPr="00272AC0">
        <w:rPr>
          <w:rFonts w:ascii="Arial" w:hAnsi="Arial" w:cs="Arial"/>
          <w:color w:val="000000" w:themeColor="text1"/>
          <w:sz w:val="23"/>
          <w:szCs w:val="23"/>
        </w:rPr>
        <w:t>koji odgovaraju ciljevima ISF Uredbe:</w:t>
      </w:r>
    </w:p>
    <w:p w14:paraId="652E7161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Razmjena informacija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41C0922B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Prekogranična suradnja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13B46619" w14:textId="77777777" w:rsidR="002869F0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ABD84D5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39D9840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B596728" w14:textId="77777777" w:rsidR="00DC4FBE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</w:t>
      </w:r>
      <w:r w:rsidR="00DC4FB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FE6A3EB" w14:textId="324498D5" w:rsidR="00DC4FBE" w:rsidRDefault="00DC4FBE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6863ADA" w14:textId="77777777" w:rsidR="00DC4FBE" w:rsidRPr="002E12B3" w:rsidRDefault="00DC4FBE" w:rsidP="00DC4FBE">
      <w:pPr>
        <w:spacing w:after="0"/>
        <w:jc w:val="both"/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 okviru Programa po specifičnim ciljevima dostupno je:</w:t>
      </w:r>
    </w:p>
    <w:p w14:paraId="668C5ED6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Razmjena informacija: 3.520.134,40 EUR</w:t>
      </w:r>
    </w:p>
    <w:p w14:paraId="321F26F0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Prekogranična suradnja: 4.019.384,40 EUR</w:t>
      </w:r>
    </w:p>
    <w:p w14:paraId="70258DF1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zločina: 26.168.546,30 EUR</w:t>
      </w:r>
    </w:p>
    <w:p w14:paraId="6BC33EB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49457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8" w:history="1">
        <w:r w:rsidRPr="006D471E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14:paraId="61FA2052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Program Fonda za unutarnju sigurnost </w:t>
      </w:r>
      <w:r>
        <w:rPr>
          <w:rFonts w:ascii="Arial" w:hAnsi="Arial" w:cs="Arial"/>
          <w:color w:val="000000" w:themeColor="text1"/>
          <w:sz w:val="23"/>
          <w:szCs w:val="23"/>
        </w:rPr>
        <w:t>2021.-2027.;</w:t>
      </w:r>
    </w:p>
    <w:p w14:paraId="53B6D7EF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>
        <w:rPr>
          <w:rFonts w:ascii="Arial" w:hAnsi="Arial" w:cs="Arial"/>
          <w:color w:val="000000" w:themeColor="text1"/>
          <w:sz w:val="23"/>
          <w:szCs w:val="23"/>
        </w:rPr>
        <w:t>P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rograma Fonda za unutarnju sigurnost Republike Hrvatske 2021.-2027.</w:t>
      </w:r>
    </w:p>
    <w:p w14:paraId="2886C61D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Obrazac 1 - projektni prijedlog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556B1BA7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 i kriterije za odabir projekata - Fond za unutarnju sigurnost ISF;</w:t>
      </w:r>
    </w:p>
    <w:p w14:paraId="0910BCB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6223C92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11E820B4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14:paraId="113B5CD4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64F6C6" w14:textId="77777777" w:rsidR="00DC4FBE" w:rsidRPr="002E12B3" w:rsidRDefault="00DC4FBE" w:rsidP="00DC4F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Ministarstvu unutarnjih poslova, Upravi za europske poslove, međunarodne odnose i fondove Europske unije, Ulica grada Vukovara 33, 10 000 Zagreb. </w:t>
      </w:r>
    </w:p>
    <w:p w14:paraId="155BE7E5" w14:textId="77777777" w:rsidR="00DC4FBE" w:rsidRPr="002E12B3" w:rsidRDefault="00DC4FBE" w:rsidP="00DC4FBE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01DBE721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2A59E8D5" w14:textId="69692DDB" w:rsidR="00DC4FBE" w:rsidRDefault="00C80A33" w:rsidP="00DC4FBE">
      <w:pPr>
        <w:spacing w:after="0" w:line="240" w:lineRule="auto"/>
        <w:jc w:val="both"/>
      </w:pPr>
      <w:r>
        <w:rPr>
          <w:rFonts w:ascii="Arial" w:hAnsi="Arial" w:cs="Arial"/>
          <w:sz w:val="23"/>
          <w:szCs w:val="23"/>
        </w:rPr>
        <w:t>Zagreb, 1. prosinca</w:t>
      </w:r>
      <w:r w:rsidR="00DC4FBE">
        <w:rPr>
          <w:rFonts w:ascii="Arial" w:hAnsi="Arial" w:cs="Arial"/>
          <w:sz w:val="23"/>
          <w:szCs w:val="23"/>
        </w:rPr>
        <w:t xml:space="preserve"> 2023. godine</w:t>
      </w:r>
      <w:r w:rsidR="00DC4FBE" w:rsidRPr="00DC4FBE">
        <w:t xml:space="preserve"> </w:t>
      </w:r>
    </w:p>
    <w:p w14:paraId="54991B81" w14:textId="77777777" w:rsidR="00DC4FBE" w:rsidRDefault="00DC4FBE" w:rsidP="00DC4FBE">
      <w:pPr>
        <w:spacing w:after="0" w:line="240" w:lineRule="auto"/>
        <w:jc w:val="both"/>
      </w:pPr>
    </w:p>
    <w:p w14:paraId="567B77F1" w14:textId="77777777" w:rsidR="00DC4FBE" w:rsidRDefault="00DC4FBE" w:rsidP="00DC4FBE">
      <w:pPr>
        <w:spacing w:after="0" w:line="240" w:lineRule="auto"/>
        <w:jc w:val="both"/>
      </w:pPr>
    </w:p>
    <w:p w14:paraId="18916A09" w14:textId="77777777" w:rsidR="00DC4FBE" w:rsidRDefault="00DC4FBE" w:rsidP="00DC4FBE">
      <w:pPr>
        <w:spacing w:after="0" w:line="240" w:lineRule="auto"/>
        <w:jc w:val="both"/>
      </w:pPr>
    </w:p>
    <w:p w14:paraId="42B32D74" w14:textId="77777777" w:rsidR="00DC4FBE" w:rsidRDefault="00DC4FBE" w:rsidP="00DC4FBE">
      <w:pPr>
        <w:spacing w:after="0" w:line="240" w:lineRule="auto"/>
        <w:jc w:val="both"/>
      </w:pPr>
    </w:p>
    <w:p w14:paraId="2A39457B" w14:textId="77777777" w:rsidR="00DC4FBE" w:rsidRDefault="00DC4FBE" w:rsidP="00DC4FBE">
      <w:pPr>
        <w:spacing w:after="0" w:line="240" w:lineRule="auto"/>
        <w:jc w:val="both"/>
      </w:pPr>
    </w:p>
    <w:p w14:paraId="00FCDF0D" w14:textId="77777777" w:rsidR="00DC4FBE" w:rsidRDefault="00DC4FBE" w:rsidP="00DC4FBE">
      <w:pPr>
        <w:spacing w:after="0" w:line="240" w:lineRule="auto"/>
        <w:jc w:val="both"/>
      </w:pPr>
    </w:p>
    <w:p w14:paraId="7227F2FE" w14:textId="77777777" w:rsidR="00DC4FBE" w:rsidRDefault="00DC4FBE" w:rsidP="00DC4FBE">
      <w:pPr>
        <w:spacing w:after="0" w:line="240" w:lineRule="auto"/>
        <w:jc w:val="both"/>
      </w:pPr>
    </w:p>
    <w:p w14:paraId="3E61E3DE" w14:textId="77777777" w:rsidR="00DC4FBE" w:rsidRDefault="00DC4FBE" w:rsidP="00DC4FBE">
      <w:pPr>
        <w:spacing w:after="0" w:line="240" w:lineRule="auto"/>
        <w:jc w:val="both"/>
      </w:pPr>
    </w:p>
    <w:p w14:paraId="70C68E09" w14:textId="77777777" w:rsidR="00DC4FBE" w:rsidRDefault="00DC4FBE" w:rsidP="00DC4FBE">
      <w:pPr>
        <w:spacing w:after="0" w:line="240" w:lineRule="auto"/>
        <w:jc w:val="both"/>
      </w:pPr>
    </w:p>
    <w:p w14:paraId="20C8FA70" w14:textId="77777777" w:rsidR="00DC4FBE" w:rsidRDefault="00DC4FBE" w:rsidP="00DC4FBE">
      <w:pPr>
        <w:spacing w:after="0" w:line="240" w:lineRule="auto"/>
        <w:jc w:val="both"/>
      </w:pPr>
    </w:p>
    <w:p w14:paraId="7A5B89BF" w14:textId="77777777" w:rsidR="00DC4FBE" w:rsidRDefault="00DC4FBE" w:rsidP="00DC4FBE">
      <w:pPr>
        <w:spacing w:after="0" w:line="240" w:lineRule="auto"/>
        <w:jc w:val="both"/>
      </w:pPr>
    </w:p>
    <w:p w14:paraId="0033D0D2" w14:textId="77777777" w:rsidR="00DC4FBE" w:rsidRDefault="00DC4FBE" w:rsidP="00DC4FBE">
      <w:pPr>
        <w:spacing w:after="0" w:line="240" w:lineRule="auto"/>
        <w:jc w:val="both"/>
      </w:pPr>
    </w:p>
    <w:p w14:paraId="227FB840" w14:textId="77777777" w:rsidR="00DC4FBE" w:rsidRDefault="00DC4FBE" w:rsidP="00DC4FBE">
      <w:pPr>
        <w:spacing w:after="0" w:line="240" w:lineRule="auto"/>
        <w:jc w:val="both"/>
      </w:pPr>
    </w:p>
    <w:p w14:paraId="6A82698F" w14:textId="77777777" w:rsidR="00DC4FBE" w:rsidRDefault="00DC4FBE" w:rsidP="00DC4FBE">
      <w:pPr>
        <w:spacing w:after="0" w:line="240" w:lineRule="auto"/>
        <w:jc w:val="both"/>
      </w:pPr>
    </w:p>
    <w:p w14:paraId="4F794BDE" w14:textId="77777777" w:rsidR="00DC4FBE" w:rsidRDefault="00DC4FBE" w:rsidP="00DC4FBE">
      <w:pPr>
        <w:spacing w:after="0" w:line="240" w:lineRule="auto"/>
        <w:jc w:val="both"/>
      </w:pPr>
    </w:p>
    <w:p w14:paraId="3D7618FC" w14:textId="77777777" w:rsidR="00DC4FBE" w:rsidRDefault="00DC4FBE" w:rsidP="00DC4FBE">
      <w:pPr>
        <w:spacing w:after="0" w:line="240" w:lineRule="auto"/>
        <w:jc w:val="both"/>
      </w:pPr>
    </w:p>
    <w:p w14:paraId="58351489" w14:textId="77777777" w:rsidR="00DC4FBE" w:rsidRPr="00DC4FBE" w:rsidRDefault="00DC4FBE" w:rsidP="00DC4FBE">
      <w:pPr>
        <w:spacing w:after="0" w:line="240" w:lineRule="auto"/>
        <w:jc w:val="both"/>
        <w:rPr>
          <w:b/>
          <w:i/>
        </w:rPr>
      </w:pPr>
    </w:p>
    <w:p w14:paraId="35FF6092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37AED19A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547654AF" w14:textId="0503568A" w:rsid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</w:pPr>
    </w:p>
    <w:p w14:paraId="6893AC5F" w14:textId="77777777" w:rsidR="00382857" w:rsidRPr="00DC4FBE" w:rsidRDefault="00382857" w:rsidP="00382857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DC4FBE">
        <w:rPr>
          <w:rFonts w:ascii="Arial" w:hAnsi="Arial" w:cs="Arial"/>
          <w:b/>
          <w:i/>
          <w:sz w:val="23"/>
          <w:szCs w:val="23"/>
        </w:rPr>
        <w:t>Prilog 1. Raspored planiranih poziva na podnošenje prijedloga u okviru Fonda za unutarnju sigurnost</w:t>
      </w:r>
    </w:p>
    <w:p w14:paraId="221A407F" w14:textId="642903A1" w:rsidR="002869F0" w:rsidRP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  <w:sectPr w:rsidR="002869F0" w:rsidRPr="00DC4FBE" w:rsidSect="005472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78338577" w14:textId="77777777" w:rsidR="002869F0" w:rsidRDefault="002869F0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 xml:space="preserve">Prilog 1. </w:t>
      </w:r>
      <w:r w:rsidR="00C476FE">
        <w:rPr>
          <w:rFonts w:ascii="Arial" w:hAnsi="Arial" w:cs="Arial"/>
          <w:b/>
          <w:i/>
          <w:sz w:val="23"/>
          <w:szCs w:val="23"/>
        </w:rPr>
        <w:t>R</w:t>
      </w:r>
      <w:r w:rsidRPr="002869F0">
        <w:rPr>
          <w:rFonts w:ascii="Arial" w:hAnsi="Arial" w:cs="Arial"/>
          <w:b/>
          <w:i/>
          <w:sz w:val="23"/>
          <w:szCs w:val="23"/>
        </w:rPr>
        <w:t>aspored planiranih poziva na podnošenje prijedloga u okviru Fonda za unutarnju sigurnost.</w:t>
      </w:r>
    </w:p>
    <w:p w14:paraId="6B9421A3" w14:textId="77777777" w:rsidR="006F1C64" w:rsidRPr="004A3D93" w:rsidRDefault="006F1C64" w:rsidP="004A3D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594" w:type="dxa"/>
        <w:tblInd w:w="-998" w:type="dxa"/>
        <w:tblLook w:val="04A0" w:firstRow="1" w:lastRow="0" w:firstColumn="1" w:lastColumn="0" w:noHBand="0" w:noVBand="1"/>
      </w:tblPr>
      <w:tblGrid>
        <w:gridCol w:w="616"/>
        <w:gridCol w:w="1638"/>
        <w:gridCol w:w="1671"/>
        <w:gridCol w:w="3731"/>
        <w:gridCol w:w="2976"/>
        <w:gridCol w:w="2410"/>
        <w:gridCol w:w="2552"/>
      </w:tblGrid>
      <w:tr w:rsidR="004A3D02" w:rsidRPr="002071E2" w14:paraId="73C013F7" w14:textId="77777777" w:rsidTr="00A46D38">
        <w:trPr>
          <w:trHeight w:val="336"/>
        </w:trPr>
        <w:tc>
          <w:tcPr>
            <w:tcW w:w="15594" w:type="dxa"/>
            <w:gridSpan w:val="7"/>
            <w:shd w:val="clear" w:color="auto" w:fill="9CC2E5" w:themeFill="accent1" w:themeFillTint="99"/>
          </w:tcPr>
          <w:p w14:paraId="2CDB4A59" w14:textId="77777777" w:rsidR="004A3D02" w:rsidRPr="002071E2" w:rsidRDefault="004A3D02" w:rsidP="002E1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E2">
              <w:rPr>
                <w:rFonts w:ascii="Arial" w:hAnsi="Arial" w:cs="Arial"/>
                <w:b/>
                <w:sz w:val="24"/>
                <w:szCs w:val="24"/>
              </w:rPr>
              <w:t>VFO 2021. – 2027. ISF</w:t>
            </w:r>
          </w:p>
        </w:tc>
      </w:tr>
      <w:tr w:rsidR="00C476FE" w:rsidRPr="002071E2" w14:paraId="70B14E90" w14:textId="77777777" w:rsidTr="002E12B3">
        <w:tc>
          <w:tcPr>
            <w:tcW w:w="616" w:type="dxa"/>
            <w:shd w:val="clear" w:color="auto" w:fill="DEEAF6" w:themeFill="accent1" w:themeFillTint="33"/>
          </w:tcPr>
          <w:p w14:paraId="2ACAF08E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AF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638" w:type="dxa"/>
            <w:shd w:val="clear" w:color="auto" w:fill="DEEAF6" w:themeFill="accent1" w:themeFillTint="33"/>
          </w:tcPr>
          <w:p w14:paraId="00913B1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3DD41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699BFDE6" w14:textId="77777777" w:rsidR="00C476FE" w:rsidRPr="002E12B3" w:rsidRDefault="00C476FE" w:rsidP="005E08D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Zemljopisno područje obuhvaćeno pozivom na podnošenje prijedloga</w:t>
            </w:r>
          </w:p>
        </w:tc>
        <w:tc>
          <w:tcPr>
            <w:tcW w:w="3731" w:type="dxa"/>
            <w:shd w:val="clear" w:color="auto" w:fill="DEEAF6" w:themeFill="accent1" w:themeFillTint="33"/>
          </w:tcPr>
          <w:p w14:paraId="20684C7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C73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 specifičnog cilja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56BA6D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BC870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755E1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72CF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74B155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75">
              <w:rPr>
                <w:rFonts w:ascii="Arial" w:hAnsi="Arial" w:cs="Arial"/>
                <w:sz w:val="20"/>
                <w:szCs w:val="20"/>
              </w:rPr>
              <w:t>(na dan objave</w:t>
            </w:r>
            <w:r w:rsidR="000C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5C3ED29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0B39" w14:textId="77777777" w:rsidR="00C476FE" w:rsidRPr="002071E2" w:rsidRDefault="00C476FE" w:rsidP="002071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Datum početka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završetka poziva</w:t>
            </w:r>
          </w:p>
        </w:tc>
      </w:tr>
      <w:tr w:rsidR="00C476FE" w:rsidRPr="002071E2" w14:paraId="066A2365" w14:textId="77777777" w:rsidTr="002E12B3">
        <w:tc>
          <w:tcPr>
            <w:tcW w:w="616" w:type="dxa"/>
            <w:vAlign w:val="center"/>
          </w:tcPr>
          <w:p w14:paraId="5D1FE7B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090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05B944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2C7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Razmjena informacija</w:t>
            </w:r>
          </w:p>
        </w:tc>
        <w:tc>
          <w:tcPr>
            <w:tcW w:w="1671" w:type="dxa"/>
            <w:vAlign w:val="center"/>
          </w:tcPr>
          <w:p w14:paraId="02976038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530469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7FDCEF3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>Poboljšanje i olakšanje</w:t>
            </w:r>
            <w:r w:rsidRPr="00C9327B">
              <w:rPr>
                <w:rStyle w:val="fontstyle01"/>
                <w:rFonts w:ascii="Arial" w:hAnsi="Arial" w:cs="Arial"/>
              </w:rPr>
              <w:t xml:space="preserve"> razmjene informacija između nadležnih tijela i relevantnih tijela, ureda i agencija Unije i unutar njih te, prema potrebi, s trećim zemljama i međunarodnim organizacijama</w:t>
            </w:r>
          </w:p>
        </w:tc>
        <w:tc>
          <w:tcPr>
            <w:tcW w:w="2976" w:type="dxa"/>
            <w:vAlign w:val="center"/>
          </w:tcPr>
          <w:p w14:paraId="59D2BF61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04E135" w14:textId="77777777" w:rsidR="00C476FE" w:rsidRPr="00576FE9" w:rsidRDefault="00CD7EC9" w:rsidP="002E12B3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27405020" w14:textId="33F41976" w:rsidR="00C476FE" w:rsidRPr="0043018E" w:rsidRDefault="00C80A3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421.134,40</w:t>
            </w:r>
            <w:r w:rsidR="00C476FE" w:rsidRPr="0054727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94E92FF" w14:textId="5F06C4F4" w:rsidR="00C476FE" w:rsidRPr="0043018E" w:rsidRDefault="00163119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80A33">
              <w:rPr>
                <w:rFonts w:ascii="Arial" w:hAnsi="Arial" w:cs="Arial"/>
                <w:sz w:val="20"/>
                <w:szCs w:val="20"/>
              </w:rPr>
              <w:t>12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DC4FBE">
              <w:rPr>
                <w:rFonts w:ascii="Arial" w:hAnsi="Arial" w:cs="Arial"/>
                <w:sz w:val="20"/>
                <w:szCs w:val="20"/>
              </w:rPr>
              <w:t>3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.-3</w:t>
            </w:r>
            <w:r w:rsidR="00C80A33"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80A33">
              <w:rPr>
                <w:rFonts w:ascii="Arial" w:hAnsi="Arial" w:cs="Arial"/>
                <w:sz w:val="20"/>
                <w:szCs w:val="20"/>
              </w:rPr>
              <w:t>3.2024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F5304D8" w14:textId="77777777" w:rsidTr="002E12B3">
        <w:tc>
          <w:tcPr>
            <w:tcW w:w="616" w:type="dxa"/>
            <w:vAlign w:val="center"/>
          </w:tcPr>
          <w:p w14:paraId="30DC9C9B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0A1A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6DF6581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F1F36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Prekogranična suradnja</w:t>
            </w:r>
          </w:p>
        </w:tc>
        <w:tc>
          <w:tcPr>
            <w:tcW w:w="1671" w:type="dxa"/>
            <w:vAlign w:val="center"/>
          </w:tcPr>
          <w:p w14:paraId="597D29F7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31BFD04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i jačanje</w:t>
            </w:r>
            <w:r w:rsidRPr="00C9327B">
              <w:rPr>
                <w:rFonts w:ascii="Arial" w:hAnsi="Arial" w:cs="Arial"/>
                <w:sz w:val="20"/>
                <w:szCs w:val="20"/>
              </w:rPr>
              <w:t xml:space="preserve"> prekogranične suradnje, uključujući zajedničke operacije, između nadležnih tijela u pogledu terorizma te teškog i organiziranog kriminala s prekograničnom dimenzijom</w:t>
            </w:r>
          </w:p>
        </w:tc>
        <w:tc>
          <w:tcPr>
            <w:tcW w:w="2976" w:type="dxa"/>
            <w:vAlign w:val="center"/>
          </w:tcPr>
          <w:p w14:paraId="26A6350C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4DCD7F" w14:textId="77777777" w:rsidR="00C476FE" w:rsidRPr="00576FE9" w:rsidRDefault="00C476FE" w:rsidP="00576F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Javno ili privatno tijelo, subjekt s pravnom osobnošću ili bez nje, koje ima zakonsku nadležnost </w:t>
            </w:r>
            <w:r w:rsidR="00CD7EC9"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 području primjene ISF Uredbe</w:t>
            </w:r>
          </w:p>
        </w:tc>
        <w:tc>
          <w:tcPr>
            <w:tcW w:w="2410" w:type="dxa"/>
            <w:vAlign w:val="center"/>
          </w:tcPr>
          <w:p w14:paraId="30D16D8F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27F">
              <w:rPr>
                <w:rFonts w:ascii="Arial" w:hAnsi="Arial" w:cs="Arial"/>
                <w:color w:val="000000" w:themeColor="text1"/>
                <w:sz w:val="23"/>
                <w:szCs w:val="23"/>
              </w:rPr>
              <w:t>3.520.134,40 EUR</w:t>
            </w:r>
          </w:p>
        </w:tc>
        <w:tc>
          <w:tcPr>
            <w:tcW w:w="2552" w:type="dxa"/>
            <w:vAlign w:val="center"/>
          </w:tcPr>
          <w:p w14:paraId="6D64DA6B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C220C" w14:textId="0F33F97A" w:rsidR="00C476FE" w:rsidRPr="0043018E" w:rsidRDefault="00163119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80A33">
              <w:rPr>
                <w:rFonts w:ascii="Arial" w:hAnsi="Arial" w:cs="Arial"/>
                <w:sz w:val="20"/>
                <w:szCs w:val="20"/>
              </w:rPr>
              <w:t>12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DC4FBE">
              <w:rPr>
                <w:rFonts w:ascii="Arial" w:hAnsi="Arial" w:cs="Arial"/>
                <w:sz w:val="20"/>
                <w:szCs w:val="20"/>
              </w:rPr>
              <w:t>3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.-3</w:t>
            </w:r>
            <w:r w:rsidR="00C80A33">
              <w:rPr>
                <w:rFonts w:ascii="Arial" w:hAnsi="Arial" w:cs="Arial"/>
                <w:sz w:val="20"/>
                <w:szCs w:val="20"/>
              </w:rPr>
              <w:t>1.3.2024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709D6DF" w14:textId="77777777" w:rsidTr="002E12B3">
        <w:tc>
          <w:tcPr>
            <w:tcW w:w="616" w:type="dxa"/>
            <w:vAlign w:val="center"/>
          </w:tcPr>
          <w:p w14:paraId="6EEDAE2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2F40012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rječavanje i suzbijanje zločina</w:t>
            </w:r>
          </w:p>
        </w:tc>
        <w:tc>
          <w:tcPr>
            <w:tcW w:w="1671" w:type="dxa"/>
            <w:vAlign w:val="center"/>
          </w:tcPr>
          <w:p w14:paraId="4578813E" w14:textId="77777777" w:rsidR="00C476FE" w:rsidRPr="002E12B3" w:rsidRDefault="00CD7EC9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unije, treće zemlje</w:t>
            </w:r>
            <w:r w:rsidRPr="002E12B3" w:rsidDel="00CD7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14:paraId="3B030615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27B">
              <w:rPr>
                <w:rFonts w:ascii="Arial" w:hAnsi="Arial" w:cs="Arial"/>
                <w:sz w:val="20"/>
                <w:szCs w:val="20"/>
              </w:rPr>
              <w:t>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</w:t>
            </w:r>
          </w:p>
        </w:tc>
        <w:tc>
          <w:tcPr>
            <w:tcW w:w="2976" w:type="dxa"/>
            <w:vAlign w:val="center"/>
          </w:tcPr>
          <w:p w14:paraId="7E0D364E" w14:textId="77777777" w:rsidR="00C476FE" w:rsidRPr="00576FE9" w:rsidRDefault="00CD7EC9" w:rsidP="00576F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5BE95701" w14:textId="51C815AF" w:rsidR="00C476FE" w:rsidRPr="002071E2" w:rsidRDefault="00C80A3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20.738.546,30</w:t>
            </w:r>
            <w:bookmarkStart w:id="0" w:name="_GoBack"/>
            <w:bookmarkEnd w:id="0"/>
            <w:r w:rsidR="00C476FE" w:rsidRPr="0054727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21BBA731" w14:textId="7EC73C41" w:rsidR="00C476FE" w:rsidRPr="002071E2" w:rsidRDefault="00DC4FB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80A33">
              <w:rPr>
                <w:rFonts w:ascii="Arial" w:hAnsi="Arial" w:cs="Arial"/>
                <w:sz w:val="20"/>
                <w:szCs w:val="20"/>
              </w:rPr>
              <w:t>12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.-3</w:t>
            </w:r>
            <w:r w:rsidR="00C80A33">
              <w:rPr>
                <w:rFonts w:ascii="Arial" w:hAnsi="Arial" w:cs="Arial"/>
                <w:sz w:val="20"/>
                <w:szCs w:val="20"/>
              </w:rPr>
              <w:t>1.3.2024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84FB36" w14:textId="77777777" w:rsidR="00584C72" w:rsidRDefault="00584C72"/>
    <w:sectPr w:rsidR="00584C72" w:rsidSect="008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052B" w14:textId="77777777" w:rsidR="00E91985" w:rsidRDefault="00E91985" w:rsidP="002869F0">
      <w:pPr>
        <w:spacing w:after="0" w:line="240" w:lineRule="auto"/>
      </w:pPr>
      <w:r>
        <w:separator/>
      </w:r>
    </w:p>
  </w:endnote>
  <w:endnote w:type="continuationSeparator" w:id="0">
    <w:p w14:paraId="15BD1785" w14:textId="77777777" w:rsidR="00E91985" w:rsidRDefault="00E91985" w:rsidP="002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4DB0" w14:textId="77777777" w:rsidR="00E91985" w:rsidRDefault="00E91985" w:rsidP="002869F0">
      <w:pPr>
        <w:spacing w:after="0" w:line="240" w:lineRule="auto"/>
      </w:pPr>
      <w:r>
        <w:separator/>
      </w:r>
    </w:p>
  </w:footnote>
  <w:footnote w:type="continuationSeparator" w:id="0">
    <w:p w14:paraId="3FF93FF1" w14:textId="77777777" w:rsidR="00E91985" w:rsidRDefault="00E91985" w:rsidP="002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9A78" w14:textId="5006478A" w:rsidR="004A3D02" w:rsidRDefault="00DC4FB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1F633C4" wp14:editId="6578E88D">
          <wp:simplePos x="0" y="0"/>
          <wp:positionH relativeFrom="column">
            <wp:posOffset>363965</wp:posOffset>
          </wp:positionH>
          <wp:positionV relativeFrom="paragraph">
            <wp:posOffset>-52070</wp:posOffset>
          </wp:positionV>
          <wp:extent cx="5760720" cy="791845"/>
          <wp:effectExtent l="0" t="0" r="0" b="8255"/>
          <wp:wrapTopAndBottom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7347FC6" wp14:editId="3AFC2375">
          <wp:simplePos x="0" y="0"/>
          <wp:positionH relativeFrom="column">
            <wp:posOffset>-206872</wp:posOffset>
          </wp:positionH>
          <wp:positionV relativeFrom="paragraph">
            <wp:posOffset>146050</wp:posOffset>
          </wp:positionV>
          <wp:extent cx="651510" cy="41973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881E5E"/>
    <w:multiLevelType w:val="hybridMultilevel"/>
    <w:tmpl w:val="5A2C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8D4784"/>
    <w:multiLevelType w:val="hybridMultilevel"/>
    <w:tmpl w:val="BABAE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E4B"/>
    <w:multiLevelType w:val="hybridMultilevel"/>
    <w:tmpl w:val="3DCAD5E6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084"/>
    <w:multiLevelType w:val="hybridMultilevel"/>
    <w:tmpl w:val="F77AAB36"/>
    <w:lvl w:ilvl="0" w:tplc="1E68E77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6814E8"/>
    <w:multiLevelType w:val="hybridMultilevel"/>
    <w:tmpl w:val="9F760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54F"/>
    <w:multiLevelType w:val="hybridMultilevel"/>
    <w:tmpl w:val="24A8CA20"/>
    <w:lvl w:ilvl="0" w:tplc="1E68E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55C26"/>
    <w:rsid w:val="00060FFC"/>
    <w:rsid w:val="000C7FF8"/>
    <w:rsid w:val="00163119"/>
    <w:rsid w:val="00186271"/>
    <w:rsid w:val="002071E2"/>
    <w:rsid w:val="00272AC0"/>
    <w:rsid w:val="002869F0"/>
    <w:rsid w:val="002E12B3"/>
    <w:rsid w:val="00342455"/>
    <w:rsid w:val="00382857"/>
    <w:rsid w:val="0043018E"/>
    <w:rsid w:val="004A05E9"/>
    <w:rsid w:val="004A09D3"/>
    <w:rsid w:val="004A3D02"/>
    <w:rsid w:val="004A3D93"/>
    <w:rsid w:val="004A3E8B"/>
    <w:rsid w:val="00576FE9"/>
    <w:rsid w:val="00584C72"/>
    <w:rsid w:val="005E08DB"/>
    <w:rsid w:val="006F1C64"/>
    <w:rsid w:val="00710BDF"/>
    <w:rsid w:val="00792EA6"/>
    <w:rsid w:val="007E2A7C"/>
    <w:rsid w:val="007E2BED"/>
    <w:rsid w:val="007E2CEA"/>
    <w:rsid w:val="007E573C"/>
    <w:rsid w:val="00890E79"/>
    <w:rsid w:val="008C04D6"/>
    <w:rsid w:val="008E0D5C"/>
    <w:rsid w:val="00961367"/>
    <w:rsid w:val="00AC415A"/>
    <w:rsid w:val="00AE0CCB"/>
    <w:rsid w:val="00B04B53"/>
    <w:rsid w:val="00B27BE8"/>
    <w:rsid w:val="00C476FE"/>
    <w:rsid w:val="00C80A33"/>
    <w:rsid w:val="00C9327B"/>
    <w:rsid w:val="00CD7EC9"/>
    <w:rsid w:val="00D2423F"/>
    <w:rsid w:val="00DC4FBE"/>
    <w:rsid w:val="00E1680D"/>
    <w:rsid w:val="00E80E80"/>
    <w:rsid w:val="00E91985"/>
    <w:rsid w:val="00F47BF1"/>
    <w:rsid w:val="00F87C76"/>
    <w:rsid w:val="00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A1A9D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A3E8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D93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9F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9F0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47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BF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B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FF1E-7CF1-41D1-8B95-A4B3F8F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Ploskonka Nikola</cp:lastModifiedBy>
  <cp:revision>10</cp:revision>
  <dcterms:created xsi:type="dcterms:W3CDTF">2023-04-18T13:00:00Z</dcterms:created>
  <dcterms:modified xsi:type="dcterms:W3CDTF">2023-11-21T14:16:00Z</dcterms:modified>
</cp:coreProperties>
</file>