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2B39" w14:textId="77777777" w:rsidR="007D41E4" w:rsidRPr="00243946" w:rsidRDefault="007D41E4" w:rsidP="007D41E4">
      <w:pPr>
        <w:rPr>
          <w:rFonts w:ascii="Arial" w:hAnsi="Arial" w:cs="Arial"/>
        </w:rPr>
      </w:pPr>
    </w:p>
    <w:p w14:paraId="08B92B1D" w14:textId="77777777" w:rsidR="007D41E4" w:rsidRPr="00243946" w:rsidRDefault="007D41E4" w:rsidP="007D41E4">
      <w:pPr>
        <w:rPr>
          <w:rFonts w:ascii="Arial" w:hAnsi="Arial" w:cs="Arial"/>
        </w:rPr>
      </w:pPr>
    </w:p>
    <w:p w14:paraId="42B79F52" w14:textId="77777777" w:rsidR="007D41E4" w:rsidRPr="00243946" w:rsidRDefault="007D41E4" w:rsidP="007D41E4">
      <w:pPr>
        <w:rPr>
          <w:rFonts w:ascii="Arial" w:hAnsi="Arial" w:cs="Arial"/>
        </w:rPr>
      </w:pPr>
    </w:p>
    <w:p w14:paraId="1967F7F0" w14:textId="3A216519" w:rsidR="007D41E4" w:rsidRPr="00243946" w:rsidRDefault="007D41E4" w:rsidP="007D41E4">
      <w:pPr>
        <w:rPr>
          <w:rFonts w:ascii="Arial" w:hAnsi="Arial" w:cs="Arial"/>
        </w:rPr>
      </w:pPr>
      <w:r w:rsidRPr="00243946">
        <w:rPr>
          <w:rFonts w:ascii="Arial" w:hAnsi="Arial" w:cs="Arial"/>
        </w:rPr>
        <w:t xml:space="preserve">        </w:t>
      </w:r>
      <w:r w:rsidR="0056392E">
        <w:rPr>
          <w:rFonts w:ascii="Arial" w:hAnsi="Arial" w:cs="Arial"/>
        </w:rPr>
        <w:t xml:space="preserve">          </w:t>
      </w:r>
      <w:r w:rsidRPr="00243946">
        <w:rPr>
          <w:rFonts w:ascii="Arial" w:hAnsi="Arial" w:cs="Arial"/>
        </w:rPr>
        <w:t xml:space="preserve"> </w:t>
      </w:r>
      <w:r w:rsidRPr="00243946">
        <w:rPr>
          <w:rFonts w:ascii="Arial" w:hAnsi="Arial" w:cs="Arial"/>
          <w:noProof/>
          <w:sz w:val="17"/>
          <w:lang w:eastAsia="hr-HR"/>
        </w:rPr>
        <w:drawing>
          <wp:inline distT="0" distB="0" distL="0" distR="0" wp14:anchorId="67DCA5FB" wp14:editId="16D88373">
            <wp:extent cx="514350" cy="685800"/>
            <wp:effectExtent l="0" t="0" r="0" b="0"/>
            <wp:docPr id="2" name="Slika 2" descr="GRB-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H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inline>
        </w:drawing>
      </w:r>
      <w:r w:rsidRPr="00243946">
        <w:rPr>
          <w:rFonts w:ascii="Arial" w:hAnsi="Arial" w:cs="Arial"/>
        </w:rPr>
        <w:t xml:space="preserve">                                                                                                    </w:t>
      </w:r>
      <w:r w:rsidR="0056392E">
        <w:rPr>
          <w:rFonts w:ascii="Arial" w:hAnsi="Arial" w:cs="Arial"/>
        </w:rPr>
        <w:t xml:space="preserve"> </w:t>
      </w:r>
      <w:r w:rsidRPr="00243946">
        <w:rPr>
          <w:rFonts w:ascii="Arial" w:hAnsi="Arial" w:cs="Arial"/>
          <w:noProof/>
          <w:lang w:eastAsia="hr-HR"/>
        </w:rPr>
        <w:drawing>
          <wp:inline distT="0" distB="0" distL="0" distR="0" wp14:anchorId="0B379086" wp14:editId="5EE8C044">
            <wp:extent cx="877824" cy="512711"/>
            <wp:effectExtent l="0" t="0" r="0" b="1905"/>
            <wp:docPr id="1" name="Slika 1" descr="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474" cy="518931"/>
                    </a:xfrm>
                    <a:prstGeom prst="rect">
                      <a:avLst/>
                    </a:prstGeom>
                    <a:noFill/>
                    <a:ln>
                      <a:noFill/>
                    </a:ln>
                  </pic:spPr>
                </pic:pic>
              </a:graphicData>
            </a:graphic>
          </wp:inline>
        </w:drawing>
      </w:r>
    </w:p>
    <w:p w14:paraId="449F8249" w14:textId="3D4D4614" w:rsidR="007D41E4" w:rsidRPr="00F67E72" w:rsidRDefault="0056392E" w:rsidP="0056392E">
      <w:pPr>
        <w:pStyle w:val="Header"/>
        <w:tabs>
          <w:tab w:val="num" w:pos="284"/>
        </w:tabs>
        <w:spacing w:before="120"/>
        <w:rPr>
          <w:rFonts w:ascii="Arial" w:hAnsi="Arial" w:cs="Arial"/>
          <w:sz w:val="22"/>
          <w:szCs w:val="22"/>
          <w:lang w:val="hr-HR"/>
        </w:rPr>
      </w:pPr>
      <w:r w:rsidRPr="00F67E72">
        <w:rPr>
          <w:rFonts w:ascii="Arial" w:hAnsi="Arial" w:cs="Arial"/>
          <w:sz w:val="22"/>
          <w:szCs w:val="22"/>
          <w:lang w:val="hr-HR"/>
        </w:rPr>
        <w:t xml:space="preserve">UPRAVA ZA EUROPSKE POSLOVE, </w:t>
      </w:r>
      <w:r w:rsidRPr="00F67E72">
        <w:rPr>
          <w:rFonts w:ascii="Arial" w:hAnsi="Arial" w:cs="Arial"/>
          <w:sz w:val="22"/>
          <w:szCs w:val="22"/>
          <w:lang w:val="hr-HR"/>
        </w:rPr>
        <w:tab/>
      </w:r>
      <w:r w:rsidRPr="00F67E72">
        <w:rPr>
          <w:rFonts w:ascii="Arial" w:hAnsi="Arial" w:cs="Arial"/>
          <w:sz w:val="22"/>
          <w:szCs w:val="22"/>
          <w:lang w:val="hr-HR"/>
        </w:rPr>
        <w:tab/>
        <w:t>EUROPSKA UNIJA</w:t>
      </w:r>
    </w:p>
    <w:p w14:paraId="335C7B7D" w14:textId="58674208" w:rsidR="0056392E" w:rsidRPr="00F67E72" w:rsidRDefault="0056392E" w:rsidP="0056392E">
      <w:pPr>
        <w:pStyle w:val="Header"/>
        <w:tabs>
          <w:tab w:val="num" w:pos="284"/>
        </w:tabs>
        <w:rPr>
          <w:rFonts w:ascii="Arial" w:hAnsi="Arial" w:cs="Arial"/>
          <w:sz w:val="22"/>
          <w:szCs w:val="22"/>
          <w:lang w:val="hr-HR"/>
        </w:rPr>
      </w:pPr>
      <w:r w:rsidRPr="00F67E72">
        <w:rPr>
          <w:rFonts w:ascii="Arial" w:hAnsi="Arial" w:cs="Arial"/>
          <w:sz w:val="22"/>
          <w:szCs w:val="22"/>
          <w:lang w:val="hr-HR"/>
        </w:rPr>
        <w:t xml:space="preserve">     MEĐUNARODNE ODNOSE</w:t>
      </w:r>
    </w:p>
    <w:p w14:paraId="2AC549FF" w14:textId="25AB2FFB" w:rsidR="0056392E" w:rsidRPr="00F67E72" w:rsidRDefault="0056392E" w:rsidP="0056392E">
      <w:pPr>
        <w:pStyle w:val="Header"/>
        <w:tabs>
          <w:tab w:val="num" w:pos="284"/>
        </w:tabs>
        <w:rPr>
          <w:rFonts w:ascii="Arial" w:hAnsi="Arial" w:cs="Arial"/>
          <w:sz w:val="22"/>
          <w:szCs w:val="22"/>
          <w:lang w:val="hr-HR"/>
        </w:rPr>
      </w:pPr>
      <w:r w:rsidRPr="00F67E72">
        <w:rPr>
          <w:rFonts w:ascii="Arial" w:hAnsi="Arial" w:cs="Arial"/>
          <w:sz w:val="22"/>
          <w:szCs w:val="22"/>
          <w:lang w:val="hr-HR"/>
        </w:rPr>
        <w:t xml:space="preserve"> I FONDOVE EUROPSKE UNIJE</w:t>
      </w:r>
    </w:p>
    <w:p w14:paraId="5ABD8691" w14:textId="77777777" w:rsidR="0056392E" w:rsidRDefault="0056392E" w:rsidP="007D41E4">
      <w:pPr>
        <w:pStyle w:val="Default"/>
        <w:jc w:val="center"/>
        <w:rPr>
          <w:rFonts w:ascii="Arial" w:hAnsi="Arial" w:cs="Arial"/>
          <w:b/>
          <w:color w:val="auto"/>
          <w:sz w:val="32"/>
          <w:szCs w:val="32"/>
        </w:rPr>
      </w:pPr>
    </w:p>
    <w:p w14:paraId="36560B07" w14:textId="69A42F75" w:rsidR="007D41E4" w:rsidRPr="00243946" w:rsidRDefault="007D41E4" w:rsidP="007D41E4">
      <w:pPr>
        <w:pStyle w:val="Default"/>
        <w:jc w:val="center"/>
        <w:rPr>
          <w:rFonts w:ascii="Arial" w:hAnsi="Arial" w:cs="Arial"/>
          <w:b/>
          <w:color w:val="auto"/>
          <w:sz w:val="32"/>
          <w:szCs w:val="32"/>
        </w:rPr>
      </w:pPr>
      <w:r w:rsidRPr="00243946">
        <w:rPr>
          <w:rFonts w:ascii="Arial" w:hAnsi="Arial" w:cs="Arial"/>
          <w:b/>
          <w:color w:val="auto"/>
          <w:sz w:val="32"/>
          <w:szCs w:val="32"/>
        </w:rPr>
        <w:t>Fondovi za unutarnje poslove</w:t>
      </w:r>
    </w:p>
    <w:p w14:paraId="1DF1E396" w14:textId="77777777" w:rsidR="007D41E4" w:rsidRPr="00243946" w:rsidRDefault="007D41E4" w:rsidP="007D41E4">
      <w:pPr>
        <w:pStyle w:val="Default"/>
        <w:jc w:val="center"/>
        <w:rPr>
          <w:rFonts w:ascii="Arial" w:hAnsi="Arial" w:cs="Arial"/>
          <w:b/>
          <w:color w:val="auto"/>
          <w:sz w:val="20"/>
          <w:szCs w:val="32"/>
        </w:rPr>
      </w:pPr>
    </w:p>
    <w:p w14:paraId="63B4B560" w14:textId="77777777" w:rsidR="007D41E4" w:rsidRPr="00243946" w:rsidRDefault="007D41E4" w:rsidP="007D41E4">
      <w:pPr>
        <w:pStyle w:val="Default"/>
        <w:jc w:val="center"/>
        <w:rPr>
          <w:rFonts w:ascii="Arial" w:hAnsi="Arial" w:cs="Arial"/>
          <w:b/>
          <w:color w:val="auto"/>
          <w:sz w:val="32"/>
          <w:szCs w:val="32"/>
        </w:rPr>
      </w:pPr>
      <w:r w:rsidRPr="00243946">
        <w:rPr>
          <w:rFonts w:ascii="Arial" w:hAnsi="Arial" w:cs="Arial"/>
          <w:b/>
          <w:color w:val="auto"/>
          <w:sz w:val="32"/>
          <w:szCs w:val="32"/>
        </w:rPr>
        <w:t>Prijedlog projekta</w:t>
      </w:r>
    </w:p>
    <w:p w14:paraId="269F1372" w14:textId="77777777" w:rsidR="007D41E4" w:rsidRPr="00243946" w:rsidRDefault="007D41E4" w:rsidP="007D41E4">
      <w:pPr>
        <w:pStyle w:val="Default"/>
        <w:jc w:val="center"/>
        <w:rPr>
          <w:rFonts w:ascii="Arial" w:hAnsi="Arial" w:cs="Arial"/>
          <w:b/>
          <w:color w:val="auto"/>
          <w:sz w:val="2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6629"/>
      </w:tblGrid>
      <w:tr w:rsidR="00D021AA" w:rsidRPr="00243946" w14:paraId="77C3F702" w14:textId="77777777" w:rsidTr="00D021AA">
        <w:trPr>
          <w:trHeight w:val="419"/>
        </w:trPr>
        <w:tc>
          <w:tcPr>
            <w:tcW w:w="2285" w:type="dxa"/>
            <w:tcBorders>
              <w:top w:val="double" w:sz="4" w:space="0" w:color="auto"/>
              <w:left w:val="double" w:sz="4" w:space="0" w:color="auto"/>
              <w:bottom w:val="single" w:sz="4" w:space="0" w:color="auto"/>
            </w:tcBorders>
            <w:shd w:val="clear" w:color="auto" w:fill="DEEAF6" w:themeFill="accent1" w:themeFillTint="33"/>
            <w:vAlign w:val="center"/>
          </w:tcPr>
          <w:p w14:paraId="053A46D6" w14:textId="5A60B7E1" w:rsidR="00D021AA" w:rsidRPr="00D021AA" w:rsidRDefault="00D021AA" w:rsidP="00D021AA">
            <w:pPr>
              <w:spacing w:line="276" w:lineRule="auto"/>
              <w:ind w:left="22"/>
              <w:rPr>
                <w:rFonts w:ascii="Arial" w:hAnsi="Arial" w:cs="Arial"/>
                <w:sz w:val="24"/>
                <w:szCs w:val="24"/>
              </w:rPr>
            </w:pPr>
            <w:r>
              <w:rPr>
                <w:rFonts w:ascii="Arial" w:hAnsi="Arial" w:cs="Arial"/>
                <w:sz w:val="24"/>
                <w:szCs w:val="24"/>
              </w:rPr>
              <w:t xml:space="preserve">1. </w:t>
            </w:r>
            <w:r w:rsidRPr="00D021AA">
              <w:rPr>
                <w:rFonts w:ascii="Arial" w:hAnsi="Arial" w:cs="Arial"/>
                <w:sz w:val="24"/>
                <w:szCs w:val="24"/>
              </w:rPr>
              <w:t>D</w:t>
            </w:r>
            <w:r>
              <w:rPr>
                <w:rFonts w:ascii="Arial" w:hAnsi="Arial" w:cs="Arial"/>
                <w:sz w:val="24"/>
                <w:szCs w:val="24"/>
              </w:rPr>
              <w:t>atum</w:t>
            </w:r>
          </w:p>
        </w:tc>
        <w:tc>
          <w:tcPr>
            <w:tcW w:w="6629" w:type="dxa"/>
            <w:tcBorders>
              <w:top w:val="double" w:sz="4" w:space="0" w:color="auto"/>
              <w:bottom w:val="single" w:sz="4" w:space="0" w:color="auto"/>
              <w:right w:val="double" w:sz="4" w:space="0" w:color="auto"/>
            </w:tcBorders>
            <w:vAlign w:val="center"/>
          </w:tcPr>
          <w:p w14:paraId="27BC2429" w14:textId="77777777" w:rsidR="00D021AA" w:rsidRPr="00243946" w:rsidRDefault="00D021AA" w:rsidP="00CB5A7C">
            <w:pPr>
              <w:spacing w:line="276" w:lineRule="auto"/>
              <w:rPr>
                <w:rFonts w:ascii="Arial" w:hAnsi="Arial" w:cs="Arial"/>
                <w:sz w:val="24"/>
                <w:szCs w:val="24"/>
              </w:rPr>
            </w:pPr>
            <w:bookmarkStart w:id="0" w:name="_GoBack"/>
            <w:bookmarkEnd w:id="0"/>
          </w:p>
        </w:tc>
      </w:tr>
      <w:tr w:rsidR="007D41E4" w:rsidRPr="00243946" w14:paraId="3BC702FA" w14:textId="77777777" w:rsidTr="00D021AA">
        <w:tc>
          <w:tcPr>
            <w:tcW w:w="2285" w:type="dxa"/>
            <w:tcBorders>
              <w:top w:val="single" w:sz="4" w:space="0" w:color="auto"/>
              <w:left w:val="double" w:sz="4" w:space="0" w:color="auto"/>
            </w:tcBorders>
            <w:shd w:val="clear" w:color="auto" w:fill="DEEAF6" w:themeFill="accent1" w:themeFillTint="33"/>
            <w:vAlign w:val="center"/>
          </w:tcPr>
          <w:p w14:paraId="3FB9C1A6" w14:textId="3759E8B3" w:rsidR="007D41E4" w:rsidRPr="00243946" w:rsidRDefault="00D021AA" w:rsidP="00CB5A7C">
            <w:pPr>
              <w:spacing w:line="276" w:lineRule="auto"/>
              <w:rPr>
                <w:rFonts w:ascii="Arial" w:hAnsi="Arial" w:cs="Arial"/>
              </w:rPr>
            </w:pPr>
            <w:r>
              <w:rPr>
                <w:rFonts w:ascii="Arial" w:hAnsi="Arial" w:cs="Arial"/>
                <w:sz w:val="24"/>
                <w:szCs w:val="24"/>
              </w:rPr>
              <w:t>2</w:t>
            </w:r>
            <w:r w:rsidR="007D41E4" w:rsidRPr="00476EF2">
              <w:rPr>
                <w:rFonts w:ascii="Arial" w:hAnsi="Arial" w:cs="Arial"/>
                <w:sz w:val="24"/>
                <w:szCs w:val="24"/>
              </w:rPr>
              <w:t>. Naziv projekta/aktivnosti</w:t>
            </w:r>
          </w:p>
        </w:tc>
        <w:tc>
          <w:tcPr>
            <w:tcW w:w="6629" w:type="dxa"/>
            <w:tcBorders>
              <w:top w:val="single" w:sz="4" w:space="0" w:color="auto"/>
              <w:bottom w:val="single" w:sz="4" w:space="0" w:color="auto"/>
              <w:right w:val="double" w:sz="4" w:space="0" w:color="auto"/>
            </w:tcBorders>
            <w:vAlign w:val="center"/>
          </w:tcPr>
          <w:p w14:paraId="5446D0D9" w14:textId="77777777" w:rsidR="007D41E4" w:rsidRPr="00243946" w:rsidRDefault="007D41E4" w:rsidP="00CB5A7C">
            <w:pPr>
              <w:spacing w:line="276" w:lineRule="auto"/>
              <w:rPr>
                <w:rFonts w:ascii="Arial" w:hAnsi="Arial" w:cs="Arial"/>
                <w:sz w:val="24"/>
                <w:szCs w:val="24"/>
              </w:rPr>
            </w:pPr>
          </w:p>
        </w:tc>
      </w:tr>
      <w:tr w:rsidR="007D41E4" w:rsidRPr="00243946" w14:paraId="54F60DE2" w14:textId="77777777" w:rsidTr="00E7028D">
        <w:trPr>
          <w:trHeight w:val="3084"/>
        </w:trPr>
        <w:tc>
          <w:tcPr>
            <w:tcW w:w="2285" w:type="dxa"/>
            <w:tcBorders>
              <w:left w:val="double" w:sz="4" w:space="0" w:color="auto"/>
            </w:tcBorders>
            <w:shd w:val="clear" w:color="auto" w:fill="DEEAF6" w:themeFill="accent1" w:themeFillTint="33"/>
            <w:vAlign w:val="center"/>
          </w:tcPr>
          <w:p w14:paraId="5CCA0B1C" w14:textId="1DA3F499" w:rsidR="007D41E4" w:rsidRPr="00243946" w:rsidRDefault="00D021AA" w:rsidP="00CB5A7C">
            <w:pPr>
              <w:spacing w:line="276" w:lineRule="auto"/>
              <w:rPr>
                <w:rFonts w:ascii="Arial" w:hAnsi="Arial" w:cs="Arial"/>
              </w:rPr>
            </w:pPr>
            <w:r>
              <w:rPr>
                <w:rFonts w:ascii="Arial" w:hAnsi="Arial" w:cs="Arial"/>
                <w:sz w:val="24"/>
                <w:szCs w:val="24"/>
              </w:rPr>
              <w:t>3</w:t>
            </w:r>
            <w:r w:rsidR="007D41E4" w:rsidRPr="00476EF2">
              <w:rPr>
                <w:rFonts w:ascii="Arial" w:hAnsi="Arial" w:cs="Arial"/>
                <w:sz w:val="24"/>
                <w:szCs w:val="24"/>
              </w:rPr>
              <w:t>. Zahtjev za izravnu dodjelu/prijedlog za provedbu natječaja za dodjelu/utemeljenje  zahtjeva za izravnu dodjelu</w:t>
            </w:r>
          </w:p>
        </w:tc>
        <w:tc>
          <w:tcPr>
            <w:tcW w:w="6629" w:type="dxa"/>
            <w:tcBorders>
              <w:right w:val="double" w:sz="4" w:space="0" w:color="auto"/>
            </w:tcBorders>
            <w:vAlign w:val="center"/>
          </w:tcPr>
          <w:p w14:paraId="4E19064A" w14:textId="77777777" w:rsidR="007D41E4" w:rsidRPr="00E71284" w:rsidRDefault="007D41E4" w:rsidP="007D41E4">
            <w:pPr>
              <w:rPr>
                <w:rFonts w:ascii="Arial" w:hAnsi="Arial" w:cs="Arial"/>
                <w:i/>
                <w:highlight w:val="yellow"/>
              </w:rPr>
            </w:pPr>
            <w:r w:rsidRPr="00E71284">
              <w:rPr>
                <w:rFonts w:ascii="Arial" w:hAnsi="Arial" w:cs="Arial"/>
                <w:i/>
                <w:highlight w:val="yellow"/>
              </w:rPr>
              <w:t>Delegirana uredba Komisije (EU) br. 1042/2014: „Odgovorno tijelo može izravno dodijeliti bespovratna sredstva ako posebnost projekta ili tehnička ili administrativna stručnost nadležnih tijela ne ostavlja drugog izbora, kao što je to slučaj s de jure ili de facto monopolima.</w:t>
            </w:r>
          </w:p>
          <w:p w14:paraId="31132BE9" w14:textId="77777777" w:rsidR="007D41E4" w:rsidRPr="00E71284" w:rsidRDefault="007D41E4" w:rsidP="007D41E4">
            <w:pPr>
              <w:rPr>
                <w:rFonts w:ascii="Arial" w:hAnsi="Arial" w:cs="Arial"/>
                <w:i/>
                <w:highlight w:val="yellow"/>
              </w:rPr>
            </w:pPr>
          </w:p>
          <w:p w14:paraId="47885A1E" w14:textId="77777777" w:rsidR="007D41E4" w:rsidRPr="00243946" w:rsidRDefault="007D41E4" w:rsidP="007D41E4">
            <w:pPr>
              <w:rPr>
                <w:rFonts w:ascii="Arial" w:hAnsi="Arial" w:cs="Arial"/>
                <w:i/>
                <w:highlight w:val="yellow"/>
              </w:rPr>
            </w:pPr>
            <w:r w:rsidRPr="00E71284">
              <w:rPr>
                <w:rFonts w:ascii="Arial" w:hAnsi="Arial" w:cs="Arial"/>
                <w:i/>
                <w:highlight w:val="yellow"/>
              </w:rPr>
              <w:t>Pri zahtjevu za izravnu dodjelu molimo navesti pravni akt ili drugo utemeljenje, po potrebi dodati obrazloženje kao prilog</w:t>
            </w:r>
          </w:p>
        </w:tc>
      </w:tr>
      <w:tr w:rsidR="007D41E4" w:rsidRPr="00243946" w14:paraId="77AB41E1" w14:textId="77777777" w:rsidTr="007D41E4">
        <w:tc>
          <w:tcPr>
            <w:tcW w:w="2285" w:type="dxa"/>
            <w:tcBorders>
              <w:left w:val="double" w:sz="4" w:space="0" w:color="auto"/>
            </w:tcBorders>
            <w:shd w:val="clear" w:color="auto" w:fill="DEEAF6" w:themeFill="accent1" w:themeFillTint="33"/>
            <w:vAlign w:val="center"/>
          </w:tcPr>
          <w:p w14:paraId="7E7F80E6" w14:textId="42A33CC8" w:rsidR="007D41E4" w:rsidRPr="00243946" w:rsidRDefault="00D021AA" w:rsidP="00CB5A7C">
            <w:pPr>
              <w:spacing w:line="276" w:lineRule="auto"/>
              <w:rPr>
                <w:rFonts w:ascii="Arial" w:hAnsi="Arial" w:cs="Arial"/>
              </w:rPr>
            </w:pPr>
            <w:r>
              <w:rPr>
                <w:rFonts w:ascii="Arial" w:hAnsi="Arial" w:cs="Arial"/>
                <w:sz w:val="24"/>
                <w:szCs w:val="24"/>
              </w:rPr>
              <w:t>4</w:t>
            </w:r>
            <w:r w:rsidR="007D41E4" w:rsidRPr="00476EF2">
              <w:rPr>
                <w:rFonts w:ascii="Arial" w:hAnsi="Arial" w:cs="Arial"/>
                <w:sz w:val="24"/>
                <w:szCs w:val="24"/>
              </w:rPr>
              <w:t>. Nacionalni program i komponenta, za Fond za unutarnju sigurnost</w:t>
            </w:r>
          </w:p>
        </w:tc>
        <w:tc>
          <w:tcPr>
            <w:tcW w:w="6629" w:type="dxa"/>
            <w:tcBorders>
              <w:right w:val="double" w:sz="4" w:space="0" w:color="auto"/>
            </w:tcBorders>
            <w:vAlign w:val="center"/>
          </w:tcPr>
          <w:p w14:paraId="7C80E3AC" w14:textId="77777777" w:rsidR="007D41E4" w:rsidRPr="00243946" w:rsidRDefault="007D41E4" w:rsidP="00CB5A7C">
            <w:pPr>
              <w:spacing w:line="276" w:lineRule="auto"/>
              <w:rPr>
                <w:rFonts w:ascii="Arial" w:hAnsi="Arial" w:cs="Arial"/>
                <w:sz w:val="24"/>
                <w:szCs w:val="24"/>
              </w:rPr>
            </w:pPr>
          </w:p>
        </w:tc>
      </w:tr>
      <w:tr w:rsidR="007D41E4" w:rsidRPr="00243946" w14:paraId="682843BC" w14:textId="77777777" w:rsidTr="007D41E4">
        <w:tc>
          <w:tcPr>
            <w:tcW w:w="2285" w:type="dxa"/>
            <w:tcBorders>
              <w:left w:val="double" w:sz="4" w:space="0" w:color="auto"/>
              <w:bottom w:val="double" w:sz="4" w:space="0" w:color="auto"/>
            </w:tcBorders>
            <w:shd w:val="clear" w:color="auto" w:fill="DEEAF6" w:themeFill="accent1" w:themeFillTint="33"/>
            <w:vAlign w:val="center"/>
          </w:tcPr>
          <w:p w14:paraId="000B5372" w14:textId="28000306" w:rsidR="007D41E4" w:rsidRPr="00243946" w:rsidRDefault="00D021AA" w:rsidP="00CB5A7C">
            <w:pPr>
              <w:spacing w:line="276" w:lineRule="auto"/>
              <w:rPr>
                <w:rFonts w:ascii="Arial" w:hAnsi="Arial" w:cs="Arial"/>
                <w:sz w:val="24"/>
                <w:szCs w:val="24"/>
              </w:rPr>
            </w:pPr>
            <w:r>
              <w:rPr>
                <w:rFonts w:ascii="Arial" w:hAnsi="Arial" w:cs="Arial"/>
                <w:sz w:val="24"/>
                <w:szCs w:val="24"/>
              </w:rPr>
              <w:t>5</w:t>
            </w:r>
            <w:r w:rsidR="007D41E4" w:rsidRPr="00476EF2">
              <w:rPr>
                <w:rFonts w:ascii="Arial" w:hAnsi="Arial" w:cs="Arial"/>
                <w:sz w:val="24"/>
                <w:szCs w:val="24"/>
              </w:rPr>
              <w:t>. Poveznica na program</w:t>
            </w:r>
          </w:p>
          <w:p w14:paraId="4D8CF5E2" w14:textId="77777777" w:rsidR="007D41E4" w:rsidRPr="00243946" w:rsidRDefault="007D41E4" w:rsidP="00CB5A7C">
            <w:pPr>
              <w:spacing w:line="276" w:lineRule="auto"/>
              <w:rPr>
                <w:rFonts w:ascii="Arial" w:hAnsi="Arial" w:cs="Arial"/>
                <w:sz w:val="24"/>
                <w:szCs w:val="24"/>
              </w:rPr>
            </w:pPr>
          </w:p>
        </w:tc>
        <w:tc>
          <w:tcPr>
            <w:tcW w:w="6629" w:type="dxa"/>
            <w:tcBorders>
              <w:bottom w:val="double" w:sz="4" w:space="0" w:color="auto"/>
              <w:right w:val="double" w:sz="4" w:space="0" w:color="auto"/>
            </w:tcBorders>
            <w:vAlign w:val="center"/>
          </w:tcPr>
          <w:p w14:paraId="33C1C528" w14:textId="77777777" w:rsidR="007D41E4" w:rsidRPr="00243946" w:rsidRDefault="007D41E4" w:rsidP="00243946">
            <w:pPr>
              <w:pStyle w:val="ListParagraph"/>
              <w:numPr>
                <w:ilvl w:val="0"/>
                <w:numId w:val="12"/>
              </w:numPr>
              <w:spacing w:line="276" w:lineRule="auto"/>
              <w:ind w:left="291"/>
              <w:rPr>
                <w:rFonts w:ascii="Arial" w:hAnsi="Arial" w:cs="Arial"/>
                <w:sz w:val="24"/>
                <w:szCs w:val="24"/>
              </w:rPr>
            </w:pPr>
            <w:r w:rsidRPr="00243946">
              <w:rPr>
                <w:rFonts w:ascii="Arial" w:hAnsi="Arial" w:cs="Arial"/>
                <w:sz w:val="24"/>
                <w:szCs w:val="24"/>
              </w:rPr>
              <w:t>Specifični cilj</w:t>
            </w:r>
          </w:p>
          <w:p w14:paraId="2BB55FC8" w14:textId="77777777" w:rsidR="007D41E4" w:rsidRPr="00243946" w:rsidRDefault="007D41E4" w:rsidP="00243946">
            <w:pPr>
              <w:pStyle w:val="ListParagraph"/>
              <w:numPr>
                <w:ilvl w:val="0"/>
                <w:numId w:val="12"/>
              </w:numPr>
              <w:spacing w:line="276" w:lineRule="auto"/>
              <w:ind w:left="291"/>
              <w:rPr>
                <w:rFonts w:ascii="Arial" w:hAnsi="Arial" w:cs="Arial"/>
                <w:sz w:val="24"/>
                <w:szCs w:val="24"/>
              </w:rPr>
            </w:pPr>
            <w:r w:rsidRPr="00243946">
              <w:rPr>
                <w:rFonts w:ascii="Arial" w:hAnsi="Arial" w:cs="Arial"/>
                <w:sz w:val="24"/>
                <w:szCs w:val="24"/>
              </w:rPr>
              <w:t>Nacionalni cilj</w:t>
            </w:r>
          </w:p>
        </w:tc>
      </w:tr>
    </w:tbl>
    <w:p w14:paraId="6BBB7975" w14:textId="77777777" w:rsidR="007D41E4" w:rsidRPr="00243946" w:rsidRDefault="007D41E4" w:rsidP="007D41E4">
      <w:pPr>
        <w:pStyle w:val="Header"/>
        <w:tabs>
          <w:tab w:val="num" w:pos="284"/>
        </w:tabs>
        <w:rPr>
          <w:rFonts w:ascii="Arial" w:hAnsi="Arial" w:cs="Arial"/>
          <w:sz w:val="24"/>
          <w:szCs w:val="24"/>
          <w:lang w:val="hr-H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268"/>
        <w:gridCol w:w="6629"/>
      </w:tblGrid>
      <w:tr w:rsidR="007D41E4" w:rsidRPr="00243946" w14:paraId="1820D1EF" w14:textId="77777777" w:rsidTr="00CB5A7C">
        <w:tc>
          <w:tcPr>
            <w:tcW w:w="2268" w:type="dxa"/>
            <w:shd w:val="clear" w:color="auto" w:fill="DEEAF6" w:themeFill="accent1" w:themeFillTint="33"/>
            <w:vAlign w:val="center"/>
          </w:tcPr>
          <w:p w14:paraId="122F6881" w14:textId="69475184" w:rsidR="007D41E4" w:rsidRPr="00243946" w:rsidRDefault="00D021AA" w:rsidP="007D41E4">
            <w:pPr>
              <w:spacing w:line="276" w:lineRule="auto"/>
              <w:rPr>
                <w:rFonts w:ascii="Arial" w:hAnsi="Arial" w:cs="Arial"/>
                <w:sz w:val="24"/>
                <w:szCs w:val="24"/>
              </w:rPr>
            </w:pPr>
            <w:r>
              <w:rPr>
                <w:rFonts w:ascii="Arial" w:hAnsi="Arial" w:cs="Arial"/>
                <w:sz w:val="24"/>
                <w:szCs w:val="24"/>
              </w:rPr>
              <w:t>6</w:t>
            </w:r>
            <w:r w:rsidR="007D41E4" w:rsidRPr="00476EF2">
              <w:rPr>
                <w:rFonts w:ascii="Arial" w:hAnsi="Arial" w:cs="Arial"/>
                <w:sz w:val="24"/>
                <w:szCs w:val="24"/>
              </w:rPr>
              <w:t>. Nositelj projekta</w:t>
            </w:r>
            <w:r w:rsidR="007D41E4" w:rsidRPr="00243946">
              <w:rPr>
                <w:rFonts w:ascii="Arial" w:hAnsi="Arial" w:cs="Arial"/>
                <w:sz w:val="24"/>
                <w:szCs w:val="24"/>
              </w:rPr>
              <w:t xml:space="preserve"> </w:t>
            </w:r>
          </w:p>
        </w:tc>
        <w:tc>
          <w:tcPr>
            <w:tcW w:w="6629" w:type="dxa"/>
            <w:vAlign w:val="center"/>
          </w:tcPr>
          <w:p w14:paraId="3FC8DF06" w14:textId="77777777" w:rsidR="007D41E4" w:rsidRPr="00243946" w:rsidRDefault="007D41E4" w:rsidP="007D41E4">
            <w:pPr>
              <w:spacing w:line="276" w:lineRule="auto"/>
              <w:rPr>
                <w:rFonts w:ascii="Arial" w:hAnsi="Arial" w:cs="Arial"/>
                <w:sz w:val="24"/>
                <w:szCs w:val="24"/>
              </w:rPr>
            </w:pPr>
          </w:p>
        </w:tc>
      </w:tr>
      <w:tr w:rsidR="007D41E4" w:rsidRPr="00243946" w14:paraId="709E4B0C" w14:textId="77777777" w:rsidTr="00CB5A7C">
        <w:tc>
          <w:tcPr>
            <w:tcW w:w="2268" w:type="dxa"/>
            <w:shd w:val="clear" w:color="auto" w:fill="DEEAF6" w:themeFill="accent1" w:themeFillTint="33"/>
            <w:vAlign w:val="center"/>
          </w:tcPr>
          <w:p w14:paraId="3E226EC1" w14:textId="4F0BC9F3" w:rsidR="007D41E4" w:rsidRPr="00243946" w:rsidRDefault="00D021AA" w:rsidP="007D41E4">
            <w:pPr>
              <w:spacing w:line="276" w:lineRule="auto"/>
              <w:rPr>
                <w:rFonts w:ascii="Arial" w:hAnsi="Arial" w:cs="Arial"/>
              </w:rPr>
            </w:pPr>
            <w:r>
              <w:rPr>
                <w:rFonts w:ascii="Arial" w:hAnsi="Arial" w:cs="Arial"/>
                <w:sz w:val="24"/>
                <w:szCs w:val="24"/>
              </w:rPr>
              <w:t>7</w:t>
            </w:r>
            <w:r w:rsidR="007D41E4" w:rsidRPr="00476EF2">
              <w:rPr>
                <w:rFonts w:ascii="Arial" w:hAnsi="Arial" w:cs="Arial"/>
                <w:sz w:val="24"/>
                <w:szCs w:val="24"/>
              </w:rPr>
              <w:t>. /potencijalni/ Partneri</w:t>
            </w:r>
          </w:p>
        </w:tc>
        <w:tc>
          <w:tcPr>
            <w:tcW w:w="6629" w:type="dxa"/>
            <w:vAlign w:val="center"/>
          </w:tcPr>
          <w:p w14:paraId="49FFAD0B" w14:textId="77777777" w:rsidR="007D41E4" w:rsidRPr="00243946" w:rsidRDefault="007D41E4" w:rsidP="007D41E4">
            <w:pPr>
              <w:spacing w:line="276" w:lineRule="auto"/>
              <w:rPr>
                <w:rFonts w:ascii="Arial" w:hAnsi="Arial" w:cs="Arial"/>
                <w:sz w:val="24"/>
                <w:szCs w:val="24"/>
              </w:rPr>
            </w:pPr>
          </w:p>
        </w:tc>
      </w:tr>
      <w:tr w:rsidR="007D41E4" w:rsidRPr="00243946" w14:paraId="760AF74B" w14:textId="77777777" w:rsidTr="00CB5A7C">
        <w:tc>
          <w:tcPr>
            <w:tcW w:w="2268" w:type="dxa"/>
            <w:shd w:val="clear" w:color="auto" w:fill="DEEAF6" w:themeFill="accent1" w:themeFillTint="33"/>
            <w:vAlign w:val="center"/>
          </w:tcPr>
          <w:p w14:paraId="03B1F337" w14:textId="366D33BF" w:rsidR="007D41E4" w:rsidRPr="00476EF2" w:rsidRDefault="00D021AA" w:rsidP="007D41E4">
            <w:pPr>
              <w:spacing w:line="276" w:lineRule="auto"/>
              <w:rPr>
                <w:rFonts w:ascii="Arial" w:hAnsi="Arial" w:cs="Arial"/>
                <w:sz w:val="24"/>
                <w:szCs w:val="24"/>
              </w:rPr>
            </w:pPr>
            <w:r>
              <w:rPr>
                <w:rFonts w:ascii="Arial" w:hAnsi="Arial" w:cs="Arial"/>
                <w:sz w:val="24"/>
                <w:szCs w:val="24"/>
              </w:rPr>
              <w:t>8</w:t>
            </w:r>
            <w:r w:rsidR="007D41E4" w:rsidRPr="00476EF2">
              <w:rPr>
                <w:rFonts w:ascii="Arial" w:hAnsi="Arial" w:cs="Arial"/>
                <w:sz w:val="24"/>
                <w:szCs w:val="24"/>
              </w:rPr>
              <w:t>. 1. Korisnik/ci;</w:t>
            </w:r>
          </w:p>
          <w:p w14:paraId="5CCC2F2A" w14:textId="77777777" w:rsidR="007D41E4" w:rsidRPr="00243946" w:rsidRDefault="007D41E4" w:rsidP="007D41E4">
            <w:pPr>
              <w:spacing w:line="276" w:lineRule="auto"/>
              <w:rPr>
                <w:rFonts w:ascii="Arial" w:hAnsi="Arial" w:cs="Arial"/>
                <w:sz w:val="24"/>
                <w:szCs w:val="24"/>
              </w:rPr>
            </w:pPr>
            <w:r w:rsidRPr="00476EF2">
              <w:rPr>
                <w:rFonts w:ascii="Arial" w:hAnsi="Arial" w:cs="Arial"/>
                <w:sz w:val="24"/>
                <w:szCs w:val="24"/>
              </w:rPr>
              <w:t>2. Ciljna grupa – okvirni broj osoba</w:t>
            </w:r>
          </w:p>
        </w:tc>
        <w:tc>
          <w:tcPr>
            <w:tcW w:w="6629" w:type="dxa"/>
            <w:vAlign w:val="center"/>
          </w:tcPr>
          <w:p w14:paraId="203A4237" w14:textId="77777777" w:rsidR="007D41E4" w:rsidRPr="00243946" w:rsidRDefault="007D41E4" w:rsidP="007D41E4">
            <w:pPr>
              <w:spacing w:line="276" w:lineRule="auto"/>
              <w:rPr>
                <w:rFonts w:ascii="Arial" w:hAnsi="Arial" w:cs="Arial"/>
                <w:sz w:val="24"/>
                <w:szCs w:val="24"/>
              </w:rPr>
            </w:pPr>
          </w:p>
        </w:tc>
      </w:tr>
      <w:tr w:rsidR="007D41E4" w:rsidRPr="00243946" w14:paraId="1C5F8885" w14:textId="77777777" w:rsidTr="00CB5A7C">
        <w:tc>
          <w:tcPr>
            <w:tcW w:w="2268" w:type="dxa"/>
            <w:shd w:val="clear" w:color="auto" w:fill="DEEAF6" w:themeFill="accent1" w:themeFillTint="33"/>
            <w:vAlign w:val="center"/>
          </w:tcPr>
          <w:p w14:paraId="1DBDE4BF" w14:textId="387E2262" w:rsidR="007D41E4" w:rsidRPr="00243946" w:rsidRDefault="00D021AA" w:rsidP="007D41E4">
            <w:pPr>
              <w:spacing w:line="276" w:lineRule="auto"/>
              <w:rPr>
                <w:rFonts w:ascii="Arial" w:hAnsi="Arial" w:cs="Arial"/>
                <w:sz w:val="24"/>
                <w:szCs w:val="24"/>
              </w:rPr>
            </w:pPr>
            <w:r>
              <w:rPr>
                <w:rFonts w:ascii="Arial" w:hAnsi="Arial" w:cs="Arial"/>
                <w:sz w:val="24"/>
                <w:szCs w:val="24"/>
              </w:rPr>
              <w:t>9</w:t>
            </w:r>
            <w:r w:rsidR="007D41E4" w:rsidRPr="00476EF2">
              <w:rPr>
                <w:rFonts w:ascii="Arial" w:hAnsi="Arial" w:cs="Arial"/>
                <w:sz w:val="24"/>
                <w:szCs w:val="24"/>
              </w:rPr>
              <w:t>. Opći cilj projekta</w:t>
            </w:r>
          </w:p>
          <w:p w14:paraId="18FD2777" w14:textId="77777777" w:rsidR="007D41E4" w:rsidRPr="00243946" w:rsidRDefault="007D41E4" w:rsidP="007D41E4">
            <w:pPr>
              <w:spacing w:line="276" w:lineRule="auto"/>
              <w:rPr>
                <w:rFonts w:ascii="Arial" w:hAnsi="Arial" w:cs="Arial"/>
              </w:rPr>
            </w:pPr>
          </w:p>
        </w:tc>
        <w:tc>
          <w:tcPr>
            <w:tcW w:w="6629" w:type="dxa"/>
            <w:vAlign w:val="center"/>
          </w:tcPr>
          <w:p w14:paraId="42DFBCEC" w14:textId="77777777" w:rsidR="007D41E4" w:rsidRPr="00243946" w:rsidRDefault="007D41E4" w:rsidP="007D41E4">
            <w:pPr>
              <w:spacing w:line="276" w:lineRule="auto"/>
              <w:rPr>
                <w:rFonts w:ascii="Arial" w:hAnsi="Arial" w:cs="Arial"/>
                <w:sz w:val="24"/>
                <w:szCs w:val="24"/>
              </w:rPr>
            </w:pPr>
          </w:p>
        </w:tc>
      </w:tr>
      <w:tr w:rsidR="007D41E4" w:rsidRPr="00243946" w14:paraId="71966510" w14:textId="77777777" w:rsidTr="00476EF2">
        <w:trPr>
          <w:trHeight w:val="631"/>
        </w:trPr>
        <w:tc>
          <w:tcPr>
            <w:tcW w:w="2268" w:type="dxa"/>
            <w:shd w:val="clear" w:color="auto" w:fill="DEEAF6" w:themeFill="accent1" w:themeFillTint="33"/>
            <w:vAlign w:val="center"/>
          </w:tcPr>
          <w:p w14:paraId="1805278B" w14:textId="74CAC4F0" w:rsidR="007D41E4" w:rsidRPr="00243946" w:rsidRDefault="00D021AA" w:rsidP="007D41E4">
            <w:pPr>
              <w:spacing w:line="276" w:lineRule="auto"/>
              <w:rPr>
                <w:rFonts w:ascii="Arial" w:hAnsi="Arial" w:cs="Arial"/>
                <w:sz w:val="24"/>
                <w:szCs w:val="24"/>
              </w:rPr>
            </w:pPr>
            <w:r>
              <w:rPr>
                <w:rFonts w:ascii="Arial" w:hAnsi="Arial" w:cs="Arial"/>
                <w:sz w:val="24"/>
                <w:szCs w:val="24"/>
              </w:rPr>
              <w:t>10</w:t>
            </w:r>
            <w:r w:rsidR="007D41E4" w:rsidRPr="00476EF2">
              <w:rPr>
                <w:rFonts w:ascii="Arial" w:hAnsi="Arial" w:cs="Arial"/>
                <w:sz w:val="24"/>
                <w:szCs w:val="24"/>
              </w:rPr>
              <w:t>. Svrha projekta</w:t>
            </w:r>
          </w:p>
          <w:p w14:paraId="18CAAF14" w14:textId="77777777" w:rsidR="007D41E4" w:rsidRPr="00243946" w:rsidRDefault="007D41E4" w:rsidP="007D41E4">
            <w:pPr>
              <w:spacing w:line="276" w:lineRule="auto"/>
              <w:rPr>
                <w:rFonts w:ascii="Arial" w:hAnsi="Arial" w:cs="Arial"/>
              </w:rPr>
            </w:pPr>
          </w:p>
        </w:tc>
        <w:tc>
          <w:tcPr>
            <w:tcW w:w="6629" w:type="dxa"/>
            <w:vAlign w:val="center"/>
          </w:tcPr>
          <w:p w14:paraId="32AB52DB" w14:textId="77777777" w:rsidR="007D41E4" w:rsidRPr="00243946" w:rsidRDefault="007D41E4" w:rsidP="007D41E4">
            <w:pPr>
              <w:spacing w:line="276" w:lineRule="auto"/>
              <w:rPr>
                <w:rFonts w:ascii="Arial" w:hAnsi="Arial" w:cs="Arial"/>
                <w:sz w:val="24"/>
                <w:szCs w:val="24"/>
              </w:rPr>
            </w:pPr>
          </w:p>
        </w:tc>
      </w:tr>
      <w:tr w:rsidR="007D41E4" w:rsidRPr="00243946" w14:paraId="55EAEA63" w14:textId="77777777" w:rsidTr="00CB5A7C">
        <w:tc>
          <w:tcPr>
            <w:tcW w:w="2268" w:type="dxa"/>
            <w:shd w:val="clear" w:color="auto" w:fill="DEEAF6" w:themeFill="accent1" w:themeFillTint="33"/>
            <w:vAlign w:val="center"/>
          </w:tcPr>
          <w:p w14:paraId="31AFF7EC" w14:textId="36F4A81F" w:rsidR="007D41E4" w:rsidRPr="00243946" w:rsidRDefault="00D021AA" w:rsidP="007D41E4">
            <w:pPr>
              <w:spacing w:line="276" w:lineRule="auto"/>
              <w:rPr>
                <w:rFonts w:ascii="Arial" w:hAnsi="Arial" w:cs="Arial"/>
              </w:rPr>
            </w:pPr>
            <w:r>
              <w:rPr>
                <w:rFonts w:ascii="Arial" w:hAnsi="Arial" w:cs="Arial"/>
                <w:sz w:val="24"/>
                <w:szCs w:val="24"/>
              </w:rPr>
              <w:t>11</w:t>
            </w:r>
            <w:r w:rsidR="007D41E4" w:rsidRPr="00476EF2">
              <w:rPr>
                <w:rFonts w:ascii="Arial" w:hAnsi="Arial" w:cs="Arial"/>
                <w:sz w:val="24"/>
                <w:szCs w:val="24"/>
              </w:rPr>
              <w:t>. Lokacija/e provedbe</w:t>
            </w:r>
          </w:p>
        </w:tc>
        <w:tc>
          <w:tcPr>
            <w:tcW w:w="6629" w:type="dxa"/>
            <w:vAlign w:val="center"/>
          </w:tcPr>
          <w:p w14:paraId="46C6DBCC" w14:textId="77777777" w:rsidR="007D41E4" w:rsidRPr="00243946" w:rsidRDefault="007D41E4" w:rsidP="007D41E4">
            <w:pPr>
              <w:spacing w:line="276" w:lineRule="auto"/>
              <w:rPr>
                <w:rFonts w:ascii="Arial" w:hAnsi="Arial" w:cs="Arial"/>
                <w:sz w:val="24"/>
                <w:szCs w:val="24"/>
              </w:rPr>
            </w:pPr>
          </w:p>
        </w:tc>
      </w:tr>
    </w:tbl>
    <w:p w14:paraId="302ECA88" w14:textId="77777777" w:rsidR="007D41E4" w:rsidRPr="00243946" w:rsidRDefault="007D41E4" w:rsidP="007D41E4">
      <w:pPr>
        <w:pStyle w:val="Header"/>
        <w:tabs>
          <w:tab w:val="num" w:pos="284"/>
        </w:tabs>
        <w:spacing w:after="240" w:line="276" w:lineRule="auto"/>
        <w:rPr>
          <w:rFonts w:ascii="Arial" w:hAnsi="Arial" w:cs="Arial"/>
          <w:sz w:val="24"/>
          <w:szCs w:val="24"/>
        </w:rPr>
        <w:sectPr w:rsidR="007D41E4" w:rsidRPr="00243946" w:rsidSect="002A5B59">
          <w:footerReference w:type="default" r:id="rId9"/>
          <w:pgSz w:w="11906" w:h="16838"/>
          <w:pgMar w:top="567" w:right="1418" w:bottom="851" w:left="1418" w:header="709" w:footer="366" w:gutter="0"/>
          <w:cols w:space="708"/>
          <w:docGrid w:linePitch="360"/>
        </w:sectPr>
      </w:pPr>
    </w:p>
    <w:p w14:paraId="0E1C92D5" w14:textId="77777777" w:rsidR="007D41E4" w:rsidRPr="00243946" w:rsidRDefault="007D41E4" w:rsidP="007D41E4">
      <w:pPr>
        <w:pStyle w:val="Header"/>
        <w:tabs>
          <w:tab w:val="num" w:pos="284"/>
        </w:tabs>
        <w:spacing w:after="240" w:line="276" w:lineRule="auto"/>
        <w:rPr>
          <w:rFonts w:ascii="Arial" w:hAnsi="Arial" w:cs="Arial"/>
          <w:sz w:val="24"/>
          <w:szCs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268"/>
        <w:gridCol w:w="3314"/>
        <w:gridCol w:w="3315"/>
      </w:tblGrid>
      <w:tr w:rsidR="007D41E4" w:rsidRPr="00243946" w14:paraId="3C12F9CC" w14:textId="77777777" w:rsidTr="00CB5A7C">
        <w:tc>
          <w:tcPr>
            <w:tcW w:w="2268" w:type="dxa"/>
            <w:shd w:val="clear" w:color="auto" w:fill="DEEAF6" w:themeFill="accent1" w:themeFillTint="33"/>
            <w:vAlign w:val="center"/>
          </w:tcPr>
          <w:p w14:paraId="7939BD88" w14:textId="2F963F89" w:rsidR="007D41E4" w:rsidRPr="00243946" w:rsidRDefault="00D021AA" w:rsidP="00CB5A7C">
            <w:pPr>
              <w:spacing w:line="276" w:lineRule="auto"/>
              <w:rPr>
                <w:rFonts w:ascii="Arial" w:hAnsi="Arial" w:cs="Arial"/>
              </w:rPr>
            </w:pPr>
            <w:r>
              <w:rPr>
                <w:rFonts w:ascii="Arial" w:hAnsi="Arial" w:cs="Arial"/>
                <w:sz w:val="24"/>
                <w:szCs w:val="24"/>
              </w:rPr>
              <w:t>12</w:t>
            </w:r>
            <w:r w:rsidR="007D41E4" w:rsidRPr="00476EF2">
              <w:rPr>
                <w:rFonts w:ascii="Arial" w:hAnsi="Arial" w:cs="Arial"/>
                <w:sz w:val="24"/>
                <w:szCs w:val="24"/>
              </w:rPr>
              <w:t>. Ukupni predviđeni proračun u EUR</w:t>
            </w:r>
          </w:p>
        </w:tc>
        <w:tc>
          <w:tcPr>
            <w:tcW w:w="6629" w:type="dxa"/>
            <w:gridSpan w:val="2"/>
            <w:vAlign w:val="center"/>
          </w:tcPr>
          <w:p w14:paraId="3729078A" w14:textId="77777777" w:rsidR="007D41E4" w:rsidRPr="00243946" w:rsidRDefault="007D41E4" w:rsidP="00CB5A7C">
            <w:pPr>
              <w:spacing w:line="276" w:lineRule="auto"/>
              <w:ind w:left="29"/>
              <w:rPr>
                <w:rFonts w:ascii="Arial" w:hAnsi="Arial" w:cs="Arial"/>
                <w:sz w:val="24"/>
                <w:szCs w:val="24"/>
              </w:rPr>
            </w:pPr>
          </w:p>
        </w:tc>
      </w:tr>
      <w:tr w:rsidR="00FD2B45" w:rsidRPr="00243946" w14:paraId="18552610" w14:textId="77777777" w:rsidTr="00CB5A7C">
        <w:tc>
          <w:tcPr>
            <w:tcW w:w="2268" w:type="dxa"/>
            <w:shd w:val="clear" w:color="auto" w:fill="DEEAF6" w:themeFill="accent1" w:themeFillTint="33"/>
            <w:vAlign w:val="center"/>
          </w:tcPr>
          <w:p w14:paraId="4EC42E4E" w14:textId="05760FA6" w:rsidR="00FD2B45" w:rsidRPr="00476EF2" w:rsidRDefault="00D021AA" w:rsidP="00CB5A7C">
            <w:pPr>
              <w:spacing w:line="276" w:lineRule="auto"/>
              <w:rPr>
                <w:rFonts w:ascii="Arial" w:hAnsi="Arial" w:cs="Arial"/>
                <w:sz w:val="24"/>
                <w:szCs w:val="24"/>
              </w:rPr>
            </w:pPr>
            <w:r>
              <w:rPr>
                <w:rFonts w:ascii="Arial" w:hAnsi="Arial" w:cs="Arial"/>
                <w:sz w:val="24"/>
                <w:szCs w:val="24"/>
              </w:rPr>
              <w:t>13</w:t>
            </w:r>
            <w:r w:rsidR="00FD2B45">
              <w:rPr>
                <w:rFonts w:ascii="Arial" w:hAnsi="Arial" w:cs="Arial"/>
                <w:sz w:val="24"/>
                <w:szCs w:val="24"/>
              </w:rPr>
              <w:t>. Opravdanost financiranja EU sredstvima</w:t>
            </w:r>
          </w:p>
        </w:tc>
        <w:tc>
          <w:tcPr>
            <w:tcW w:w="6629" w:type="dxa"/>
            <w:gridSpan w:val="2"/>
            <w:vAlign w:val="center"/>
          </w:tcPr>
          <w:p w14:paraId="573145F1" w14:textId="77777777" w:rsidR="00FD2B45" w:rsidRPr="00243946" w:rsidRDefault="00FD2B45" w:rsidP="00CB5A7C">
            <w:pPr>
              <w:spacing w:line="276" w:lineRule="auto"/>
              <w:ind w:left="29"/>
              <w:rPr>
                <w:rFonts w:ascii="Arial" w:hAnsi="Arial" w:cs="Arial"/>
                <w:sz w:val="24"/>
                <w:szCs w:val="24"/>
              </w:rPr>
            </w:pPr>
          </w:p>
        </w:tc>
      </w:tr>
      <w:tr w:rsidR="00FD2B45" w:rsidRPr="00243946" w14:paraId="03489CAC" w14:textId="77777777" w:rsidTr="00EF5D01">
        <w:trPr>
          <w:trHeight w:val="1617"/>
        </w:trPr>
        <w:tc>
          <w:tcPr>
            <w:tcW w:w="2268" w:type="dxa"/>
            <w:shd w:val="clear" w:color="auto" w:fill="DEEAF6" w:themeFill="accent1" w:themeFillTint="33"/>
            <w:vAlign w:val="center"/>
          </w:tcPr>
          <w:p w14:paraId="3F05D795" w14:textId="6022744C" w:rsidR="00FD2B45" w:rsidRPr="00476EF2" w:rsidRDefault="00D021AA" w:rsidP="00CB5A7C">
            <w:pPr>
              <w:spacing w:line="276" w:lineRule="auto"/>
              <w:rPr>
                <w:rFonts w:ascii="Arial" w:hAnsi="Arial" w:cs="Arial"/>
                <w:sz w:val="24"/>
                <w:szCs w:val="24"/>
              </w:rPr>
            </w:pPr>
            <w:r>
              <w:rPr>
                <w:rFonts w:ascii="Arial" w:hAnsi="Arial" w:cs="Arial"/>
                <w:sz w:val="24"/>
                <w:szCs w:val="24"/>
              </w:rPr>
              <w:t>14</w:t>
            </w:r>
            <w:r w:rsidR="00FD2B45" w:rsidRPr="00476EF2">
              <w:rPr>
                <w:rFonts w:ascii="Arial" w:hAnsi="Arial" w:cs="Arial"/>
                <w:sz w:val="24"/>
                <w:szCs w:val="24"/>
              </w:rPr>
              <w:t>. Financiranje</w:t>
            </w:r>
          </w:p>
          <w:p w14:paraId="5E2C4C1D" w14:textId="77777777" w:rsidR="00FD2B45" w:rsidRPr="00243946" w:rsidRDefault="00FD2B45" w:rsidP="00CB5A7C">
            <w:pPr>
              <w:spacing w:line="276" w:lineRule="auto"/>
              <w:rPr>
                <w:rFonts w:ascii="Arial" w:hAnsi="Arial" w:cs="Arial"/>
                <w:sz w:val="24"/>
                <w:szCs w:val="24"/>
              </w:rPr>
            </w:pPr>
            <w:r w:rsidRPr="00476EF2">
              <w:rPr>
                <w:rFonts w:ascii="Arial" w:hAnsi="Arial" w:cs="Arial"/>
                <w:sz w:val="24"/>
                <w:szCs w:val="24"/>
              </w:rPr>
              <w:t>EU u EUR</w:t>
            </w:r>
            <w:r w:rsidRPr="00243946">
              <w:rPr>
                <w:rFonts w:ascii="Arial" w:hAnsi="Arial" w:cs="Arial"/>
                <w:sz w:val="24"/>
                <w:szCs w:val="24"/>
              </w:rPr>
              <w:t xml:space="preserve"> </w:t>
            </w:r>
          </w:p>
        </w:tc>
        <w:tc>
          <w:tcPr>
            <w:tcW w:w="3314" w:type="dxa"/>
            <w:vAlign w:val="center"/>
          </w:tcPr>
          <w:p w14:paraId="5F7666A7" w14:textId="77777777" w:rsidR="00FD2B45" w:rsidRPr="00243946" w:rsidRDefault="00FD2B45" w:rsidP="00CB5A7C">
            <w:pPr>
              <w:numPr>
                <w:ilvl w:val="0"/>
                <w:numId w:val="2"/>
              </w:numPr>
              <w:spacing w:line="276" w:lineRule="auto"/>
              <w:ind w:left="313"/>
              <w:rPr>
                <w:rFonts w:ascii="Arial" w:hAnsi="Arial" w:cs="Arial"/>
                <w:sz w:val="24"/>
                <w:szCs w:val="24"/>
              </w:rPr>
            </w:pPr>
            <w:r w:rsidRPr="00476EF2">
              <w:rPr>
                <w:rFonts w:ascii="Arial" w:hAnsi="Arial" w:cs="Arial"/>
                <w:sz w:val="24"/>
                <w:szCs w:val="24"/>
              </w:rPr>
              <w:t>Iznos:</w:t>
            </w:r>
          </w:p>
          <w:p w14:paraId="1C1F4D04" w14:textId="5A72E72B" w:rsidR="00FD2B45" w:rsidRPr="00476EF2" w:rsidRDefault="00FD2B45" w:rsidP="00FD2B45">
            <w:pPr>
              <w:spacing w:line="276" w:lineRule="auto"/>
              <w:ind w:left="360"/>
              <w:rPr>
                <w:rFonts w:ascii="Arial" w:hAnsi="Arial" w:cs="Arial"/>
                <w:sz w:val="24"/>
                <w:szCs w:val="24"/>
              </w:rPr>
            </w:pPr>
          </w:p>
        </w:tc>
        <w:tc>
          <w:tcPr>
            <w:tcW w:w="3315" w:type="dxa"/>
            <w:vAlign w:val="center"/>
          </w:tcPr>
          <w:p w14:paraId="5C4CFAA5" w14:textId="454679B1" w:rsidR="00FD2B45" w:rsidRPr="00FD2B45" w:rsidRDefault="00FD2B45" w:rsidP="00FD2B45">
            <w:pPr>
              <w:pStyle w:val="ListParagraph"/>
              <w:numPr>
                <w:ilvl w:val="0"/>
                <w:numId w:val="2"/>
              </w:numPr>
              <w:spacing w:line="276" w:lineRule="auto"/>
              <w:rPr>
                <w:rFonts w:ascii="Arial" w:hAnsi="Arial" w:cs="Arial"/>
                <w:sz w:val="24"/>
                <w:szCs w:val="24"/>
              </w:rPr>
            </w:pPr>
            <w:r w:rsidRPr="00FD2B45">
              <w:rPr>
                <w:rFonts w:ascii="Arial" w:hAnsi="Arial" w:cs="Arial"/>
                <w:sz w:val="24"/>
                <w:szCs w:val="24"/>
              </w:rPr>
              <w:t>Postotak EU sufinanciranja:</w:t>
            </w:r>
          </w:p>
          <w:p w14:paraId="453AFEAA" w14:textId="77777777" w:rsidR="00FD2B45" w:rsidRPr="00243946" w:rsidRDefault="00FD2B45" w:rsidP="007D41E4">
            <w:pPr>
              <w:spacing w:line="276" w:lineRule="auto"/>
              <w:ind w:left="313"/>
              <w:rPr>
                <w:rFonts w:ascii="Arial" w:hAnsi="Arial" w:cs="Arial"/>
                <w:sz w:val="24"/>
                <w:szCs w:val="24"/>
              </w:rPr>
            </w:pPr>
          </w:p>
        </w:tc>
      </w:tr>
      <w:tr w:rsidR="007D41E4" w:rsidRPr="00243946" w14:paraId="4B1B4083" w14:textId="77777777" w:rsidTr="00CB5A7C">
        <w:trPr>
          <w:trHeight w:val="1404"/>
        </w:trPr>
        <w:tc>
          <w:tcPr>
            <w:tcW w:w="2268" w:type="dxa"/>
            <w:tcBorders>
              <w:top w:val="single" w:sz="4" w:space="0" w:color="auto"/>
              <w:left w:val="double" w:sz="4" w:space="0" w:color="auto"/>
              <w:bottom w:val="single" w:sz="4" w:space="0" w:color="auto"/>
              <w:right w:val="single" w:sz="4" w:space="0" w:color="auto"/>
            </w:tcBorders>
            <w:shd w:val="clear" w:color="auto" w:fill="DEEAF6" w:themeFill="accent1" w:themeFillTint="33"/>
            <w:vAlign w:val="center"/>
          </w:tcPr>
          <w:p w14:paraId="4E2E3752" w14:textId="477C03AC" w:rsidR="007D41E4" w:rsidRPr="00243946" w:rsidRDefault="00D021AA" w:rsidP="00CB5A7C">
            <w:pPr>
              <w:spacing w:line="276" w:lineRule="auto"/>
              <w:rPr>
                <w:rFonts w:ascii="Arial" w:hAnsi="Arial" w:cs="Arial"/>
              </w:rPr>
            </w:pPr>
            <w:r>
              <w:rPr>
                <w:rFonts w:ascii="Arial" w:hAnsi="Arial" w:cs="Arial"/>
                <w:sz w:val="24"/>
              </w:rPr>
              <w:t>15</w:t>
            </w:r>
            <w:r w:rsidR="007D41E4" w:rsidRPr="00476EF2">
              <w:rPr>
                <w:rFonts w:ascii="Arial" w:hAnsi="Arial" w:cs="Arial"/>
                <w:sz w:val="24"/>
              </w:rPr>
              <w:t>. PDV opravdan za sufinanciranje</w:t>
            </w:r>
            <w:r w:rsidR="007D41E4" w:rsidRPr="00243946">
              <w:rPr>
                <w:rFonts w:ascii="Arial" w:hAnsi="Arial" w:cs="Arial"/>
                <w:sz w:val="24"/>
              </w:rPr>
              <w:t xml:space="preserve"> </w:t>
            </w:r>
          </w:p>
        </w:tc>
        <w:tc>
          <w:tcPr>
            <w:tcW w:w="6629" w:type="dxa"/>
            <w:gridSpan w:val="2"/>
            <w:tcBorders>
              <w:top w:val="single" w:sz="4" w:space="0" w:color="auto"/>
              <w:left w:val="single" w:sz="4" w:space="0" w:color="auto"/>
              <w:bottom w:val="single" w:sz="4" w:space="0" w:color="auto"/>
              <w:right w:val="double" w:sz="4" w:space="0" w:color="auto"/>
            </w:tcBorders>
            <w:vAlign w:val="center"/>
          </w:tcPr>
          <w:p w14:paraId="5E0D2CB7" w14:textId="77777777" w:rsidR="007D41E4" w:rsidRPr="00243946" w:rsidRDefault="007D41E4" w:rsidP="007D41E4">
            <w:pPr>
              <w:numPr>
                <w:ilvl w:val="0"/>
                <w:numId w:val="6"/>
              </w:numPr>
              <w:spacing w:line="276" w:lineRule="auto"/>
              <w:ind w:left="313"/>
              <w:rPr>
                <w:rFonts w:ascii="Arial" w:hAnsi="Arial" w:cs="Arial"/>
                <w:sz w:val="24"/>
                <w:szCs w:val="24"/>
              </w:rPr>
            </w:pPr>
            <w:r w:rsidRPr="00243946">
              <w:rPr>
                <w:rFonts w:ascii="Arial" w:hAnsi="Arial" w:cs="Arial"/>
                <w:sz w:val="24"/>
                <w:szCs w:val="24"/>
              </w:rPr>
              <w:t>DA/NE</w:t>
            </w:r>
          </w:p>
          <w:p w14:paraId="3A793FD9" w14:textId="77777777" w:rsidR="007D41E4" w:rsidRPr="00243946" w:rsidRDefault="007D41E4" w:rsidP="007D41E4">
            <w:pPr>
              <w:numPr>
                <w:ilvl w:val="0"/>
                <w:numId w:val="6"/>
              </w:numPr>
              <w:spacing w:line="276" w:lineRule="auto"/>
              <w:ind w:left="313"/>
              <w:rPr>
                <w:rFonts w:ascii="Arial" w:hAnsi="Arial" w:cs="Arial"/>
                <w:sz w:val="24"/>
                <w:szCs w:val="24"/>
              </w:rPr>
            </w:pPr>
            <w:r w:rsidRPr="00243946">
              <w:rPr>
                <w:rFonts w:ascii="Arial" w:hAnsi="Arial" w:cs="Arial"/>
                <w:sz w:val="24"/>
                <w:szCs w:val="24"/>
              </w:rPr>
              <w:t>Obrazloženje</w:t>
            </w:r>
          </w:p>
          <w:p w14:paraId="589339BA" w14:textId="77777777" w:rsidR="007D41E4" w:rsidRPr="00243946" w:rsidRDefault="007D41E4" w:rsidP="007D41E4">
            <w:pPr>
              <w:rPr>
                <w:rFonts w:ascii="Arial" w:hAnsi="Arial" w:cs="Arial"/>
                <w:i/>
                <w:sz w:val="24"/>
                <w:szCs w:val="24"/>
              </w:rPr>
            </w:pPr>
            <w:r w:rsidRPr="00243946">
              <w:rPr>
                <w:rFonts w:ascii="Arial" w:hAnsi="Arial" w:cs="Arial"/>
                <w:i/>
                <w:sz w:val="24"/>
                <w:szCs w:val="24"/>
                <w:highlight w:val="yellow"/>
              </w:rPr>
              <w:t>Temeljem Uredbe (EU) br. 514/2014, čl. 19 porez na dodanu vrijednost nije prihvatljiv trošak (PDV) osim kada se prema nacionalnim propisima o PDV-u ne može tražiti njegov povrat.</w:t>
            </w:r>
          </w:p>
          <w:p w14:paraId="231A82DE" w14:textId="77777777" w:rsidR="007D41E4" w:rsidRPr="00243946" w:rsidRDefault="007D41E4" w:rsidP="00CB5A7C">
            <w:pPr>
              <w:spacing w:line="276" w:lineRule="auto"/>
              <w:rPr>
                <w:rFonts w:ascii="Arial" w:hAnsi="Arial" w:cs="Arial"/>
                <w:sz w:val="24"/>
                <w:szCs w:val="24"/>
              </w:rPr>
            </w:pPr>
          </w:p>
        </w:tc>
      </w:tr>
      <w:tr w:rsidR="007D41E4" w:rsidRPr="00243946" w14:paraId="6A05B2A2" w14:textId="77777777" w:rsidTr="00CB5A7C">
        <w:trPr>
          <w:trHeight w:val="638"/>
        </w:trPr>
        <w:tc>
          <w:tcPr>
            <w:tcW w:w="2268" w:type="dxa"/>
            <w:vMerge w:val="restart"/>
            <w:tcBorders>
              <w:top w:val="single" w:sz="4" w:space="0" w:color="auto"/>
            </w:tcBorders>
            <w:shd w:val="clear" w:color="auto" w:fill="DEEAF6" w:themeFill="accent1" w:themeFillTint="33"/>
            <w:vAlign w:val="center"/>
          </w:tcPr>
          <w:p w14:paraId="6F86AE77" w14:textId="083FC43B" w:rsidR="007D41E4" w:rsidRPr="00476EF2" w:rsidRDefault="007D41E4" w:rsidP="00CB5A7C">
            <w:pPr>
              <w:spacing w:line="276" w:lineRule="auto"/>
              <w:rPr>
                <w:rFonts w:ascii="Arial" w:hAnsi="Arial" w:cs="Arial"/>
                <w:sz w:val="24"/>
                <w:szCs w:val="24"/>
              </w:rPr>
            </w:pPr>
            <w:r w:rsidRPr="00476EF2">
              <w:rPr>
                <w:rFonts w:ascii="Arial" w:hAnsi="Arial" w:cs="Arial"/>
                <w:sz w:val="24"/>
                <w:szCs w:val="24"/>
              </w:rPr>
              <w:t>1</w:t>
            </w:r>
            <w:r w:rsidR="00D021AA">
              <w:rPr>
                <w:rFonts w:ascii="Arial" w:hAnsi="Arial" w:cs="Arial"/>
                <w:sz w:val="24"/>
                <w:szCs w:val="24"/>
              </w:rPr>
              <w:t>6</w:t>
            </w:r>
            <w:r w:rsidRPr="00476EF2">
              <w:rPr>
                <w:rFonts w:ascii="Arial" w:hAnsi="Arial" w:cs="Arial"/>
                <w:sz w:val="24"/>
                <w:szCs w:val="24"/>
              </w:rPr>
              <w:t>. Financiranje</w:t>
            </w:r>
          </w:p>
          <w:p w14:paraId="1CDFF302" w14:textId="77777777" w:rsidR="007D41E4" w:rsidRPr="00243946" w:rsidRDefault="007D41E4" w:rsidP="00CB5A7C">
            <w:pPr>
              <w:spacing w:line="276" w:lineRule="auto"/>
              <w:rPr>
                <w:rFonts w:ascii="Arial" w:hAnsi="Arial" w:cs="Arial"/>
                <w:sz w:val="24"/>
                <w:szCs w:val="24"/>
              </w:rPr>
            </w:pPr>
            <w:r w:rsidRPr="00476EF2">
              <w:rPr>
                <w:rFonts w:ascii="Arial" w:hAnsi="Arial" w:cs="Arial"/>
                <w:sz w:val="24"/>
                <w:szCs w:val="24"/>
              </w:rPr>
              <w:t>RH (iznos i postotak) i izvor financiranja</w:t>
            </w:r>
          </w:p>
        </w:tc>
        <w:tc>
          <w:tcPr>
            <w:tcW w:w="3314" w:type="dxa"/>
            <w:tcBorders>
              <w:top w:val="single" w:sz="4" w:space="0" w:color="auto"/>
            </w:tcBorders>
            <w:vAlign w:val="center"/>
          </w:tcPr>
          <w:p w14:paraId="567A5D3B" w14:textId="77777777" w:rsidR="007D41E4" w:rsidRPr="00243946" w:rsidRDefault="007D41E4" w:rsidP="007D41E4">
            <w:pPr>
              <w:pStyle w:val="ListParagraph"/>
              <w:numPr>
                <w:ilvl w:val="0"/>
                <w:numId w:val="7"/>
              </w:numPr>
              <w:spacing w:line="276" w:lineRule="auto"/>
              <w:ind w:left="313"/>
              <w:rPr>
                <w:rFonts w:ascii="Arial" w:hAnsi="Arial" w:cs="Arial"/>
                <w:sz w:val="24"/>
                <w:szCs w:val="24"/>
              </w:rPr>
            </w:pPr>
            <w:r w:rsidRPr="00476EF2">
              <w:rPr>
                <w:rFonts w:ascii="Arial" w:hAnsi="Arial" w:cs="Arial"/>
                <w:sz w:val="24"/>
                <w:szCs w:val="24"/>
              </w:rPr>
              <w:t>Iznos:</w:t>
            </w:r>
          </w:p>
          <w:p w14:paraId="2F57818B" w14:textId="77777777" w:rsidR="007D41E4" w:rsidRPr="00243946" w:rsidRDefault="007D41E4" w:rsidP="00CB5A7C">
            <w:pPr>
              <w:pStyle w:val="ListParagraph"/>
              <w:spacing w:line="276" w:lineRule="auto"/>
              <w:ind w:left="313"/>
              <w:rPr>
                <w:rFonts w:ascii="Arial" w:hAnsi="Arial" w:cs="Arial"/>
                <w:sz w:val="24"/>
                <w:szCs w:val="24"/>
              </w:rPr>
            </w:pPr>
          </w:p>
        </w:tc>
        <w:tc>
          <w:tcPr>
            <w:tcW w:w="3315" w:type="dxa"/>
            <w:tcBorders>
              <w:top w:val="single" w:sz="4" w:space="0" w:color="auto"/>
            </w:tcBorders>
            <w:vAlign w:val="center"/>
          </w:tcPr>
          <w:p w14:paraId="4B11748E" w14:textId="77777777" w:rsidR="007D41E4" w:rsidRPr="00243946" w:rsidRDefault="007D41E4" w:rsidP="007D41E4">
            <w:pPr>
              <w:pStyle w:val="ListParagraph"/>
              <w:numPr>
                <w:ilvl w:val="0"/>
                <w:numId w:val="7"/>
              </w:numPr>
              <w:spacing w:line="276" w:lineRule="auto"/>
              <w:ind w:left="313"/>
              <w:rPr>
                <w:rFonts w:ascii="Arial" w:hAnsi="Arial" w:cs="Arial"/>
                <w:sz w:val="24"/>
                <w:szCs w:val="24"/>
              </w:rPr>
            </w:pPr>
            <w:r w:rsidRPr="00476EF2">
              <w:rPr>
                <w:rFonts w:ascii="Arial" w:hAnsi="Arial" w:cs="Arial"/>
                <w:sz w:val="24"/>
                <w:szCs w:val="24"/>
              </w:rPr>
              <w:t>Postotak RH sufinanciranja:</w:t>
            </w:r>
          </w:p>
          <w:p w14:paraId="77B15B3A" w14:textId="77777777" w:rsidR="007D41E4" w:rsidRPr="00243946" w:rsidRDefault="007D41E4" w:rsidP="00CB5A7C">
            <w:pPr>
              <w:pStyle w:val="ListParagraph"/>
              <w:spacing w:line="276" w:lineRule="auto"/>
              <w:ind w:left="313"/>
              <w:rPr>
                <w:rFonts w:ascii="Arial" w:hAnsi="Arial" w:cs="Arial"/>
                <w:sz w:val="24"/>
                <w:szCs w:val="24"/>
              </w:rPr>
            </w:pPr>
          </w:p>
        </w:tc>
      </w:tr>
      <w:tr w:rsidR="007D41E4" w:rsidRPr="00243946" w14:paraId="0815A4E5" w14:textId="77777777" w:rsidTr="00CB5A7C">
        <w:trPr>
          <w:trHeight w:val="637"/>
        </w:trPr>
        <w:tc>
          <w:tcPr>
            <w:tcW w:w="2268" w:type="dxa"/>
            <w:vMerge/>
            <w:shd w:val="clear" w:color="auto" w:fill="DEEAF6" w:themeFill="accent1" w:themeFillTint="33"/>
            <w:vAlign w:val="center"/>
          </w:tcPr>
          <w:p w14:paraId="77A2E6B6" w14:textId="77777777" w:rsidR="007D41E4" w:rsidRPr="00243946" w:rsidRDefault="007D41E4" w:rsidP="00CB5A7C">
            <w:pPr>
              <w:spacing w:line="276" w:lineRule="auto"/>
              <w:rPr>
                <w:rFonts w:ascii="Arial" w:hAnsi="Arial" w:cs="Arial"/>
                <w:sz w:val="24"/>
                <w:szCs w:val="24"/>
              </w:rPr>
            </w:pPr>
          </w:p>
        </w:tc>
        <w:tc>
          <w:tcPr>
            <w:tcW w:w="6629" w:type="dxa"/>
            <w:gridSpan w:val="2"/>
            <w:vAlign w:val="center"/>
          </w:tcPr>
          <w:p w14:paraId="3F79C99B" w14:textId="77777777" w:rsidR="007D41E4" w:rsidRPr="00243946" w:rsidRDefault="007D41E4" w:rsidP="007D41E4">
            <w:pPr>
              <w:pStyle w:val="ListParagraph"/>
              <w:numPr>
                <w:ilvl w:val="0"/>
                <w:numId w:val="7"/>
              </w:numPr>
              <w:spacing w:line="276" w:lineRule="auto"/>
              <w:ind w:left="313"/>
              <w:rPr>
                <w:rFonts w:ascii="Arial" w:hAnsi="Arial" w:cs="Arial"/>
                <w:sz w:val="24"/>
                <w:szCs w:val="24"/>
              </w:rPr>
            </w:pPr>
            <w:r w:rsidRPr="00476EF2">
              <w:rPr>
                <w:rFonts w:ascii="Arial" w:hAnsi="Arial" w:cs="Arial"/>
                <w:sz w:val="24"/>
                <w:szCs w:val="24"/>
              </w:rPr>
              <w:t>Izvor financiranja:</w:t>
            </w:r>
          </w:p>
          <w:p w14:paraId="3E3811F4" w14:textId="77777777" w:rsidR="007D41E4" w:rsidRPr="00243946" w:rsidRDefault="007D41E4" w:rsidP="00CB5A7C">
            <w:pPr>
              <w:pStyle w:val="ListParagraph"/>
              <w:spacing w:line="276" w:lineRule="auto"/>
              <w:ind w:left="313"/>
              <w:rPr>
                <w:rFonts w:ascii="Arial" w:hAnsi="Arial" w:cs="Arial"/>
                <w:sz w:val="24"/>
                <w:szCs w:val="24"/>
              </w:rPr>
            </w:pPr>
          </w:p>
        </w:tc>
      </w:tr>
      <w:tr w:rsidR="007D41E4" w:rsidRPr="00243946" w14:paraId="49AE5D4C" w14:textId="77777777" w:rsidTr="00CB5A7C">
        <w:tc>
          <w:tcPr>
            <w:tcW w:w="2268" w:type="dxa"/>
            <w:shd w:val="clear" w:color="auto" w:fill="DEEAF6" w:themeFill="accent1" w:themeFillTint="33"/>
            <w:vAlign w:val="center"/>
          </w:tcPr>
          <w:p w14:paraId="4163A435" w14:textId="06E04B35" w:rsidR="007D41E4" w:rsidRPr="00243946" w:rsidRDefault="007D41E4" w:rsidP="00CB5A7C">
            <w:pPr>
              <w:spacing w:line="276" w:lineRule="auto"/>
              <w:rPr>
                <w:rFonts w:ascii="Arial" w:hAnsi="Arial" w:cs="Arial"/>
              </w:rPr>
            </w:pPr>
            <w:r w:rsidRPr="00476EF2">
              <w:rPr>
                <w:rFonts w:ascii="Arial" w:hAnsi="Arial" w:cs="Arial"/>
                <w:sz w:val="24"/>
                <w:szCs w:val="24"/>
              </w:rPr>
              <w:t>1</w:t>
            </w:r>
            <w:r w:rsidR="00D021AA">
              <w:rPr>
                <w:rFonts w:ascii="Arial" w:hAnsi="Arial" w:cs="Arial"/>
                <w:sz w:val="24"/>
                <w:szCs w:val="24"/>
              </w:rPr>
              <w:t>7</w:t>
            </w:r>
            <w:r w:rsidRPr="00476EF2">
              <w:rPr>
                <w:rFonts w:ascii="Arial" w:hAnsi="Arial" w:cs="Arial"/>
                <w:sz w:val="24"/>
                <w:szCs w:val="24"/>
              </w:rPr>
              <w:t>. Predviđeni prihodi od projekta (ako je primjenjivo)</w:t>
            </w:r>
          </w:p>
        </w:tc>
        <w:tc>
          <w:tcPr>
            <w:tcW w:w="6629" w:type="dxa"/>
            <w:gridSpan w:val="2"/>
            <w:vAlign w:val="center"/>
          </w:tcPr>
          <w:p w14:paraId="269F55E1" w14:textId="77777777" w:rsidR="007D41E4" w:rsidRPr="00243946" w:rsidRDefault="007D41E4" w:rsidP="00CB5A7C">
            <w:pPr>
              <w:spacing w:line="276" w:lineRule="auto"/>
              <w:rPr>
                <w:rFonts w:ascii="Arial" w:hAnsi="Arial" w:cs="Arial"/>
                <w:sz w:val="24"/>
                <w:szCs w:val="24"/>
              </w:rPr>
            </w:pPr>
          </w:p>
        </w:tc>
      </w:tr>
    </w:tbl>
    <w:p w14:paraId="413E0E2B" w14:textId="77777777" w:rsidR="007D41E4" w:rsidRPr="00243946" w:rsidRDefault="007D41E4" w:rsidP="007D41E4">
      <w:pPr>
        <w:pStyle w:val="Header"/>
        <w:tabs>
          <w:tab w:val="num" w:pos="284"/>
        </w:tabs>
        <w:rPr>
          <w:rFonts w:ascii="Arial" w:hAnsi="Arial" w:cs="Arial"/>
          <w:sz w:val="24"/>
          <w:szCs w:val="24"/>
          <w:lang w:val="hr-H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268"/>
        <w:gridCol w:w="6629"/>
      </w:tblGrid>
      <w:tr w:rsidR="007D41E4" w:rsidRPr="00243946" w14:paraId="73376962" w14:textId="77777777" w:rsidTr="00CB5A7C">
        <w:tc>
          <w:tcPr>
            <w:tcW w:w="2268" w:type="dxa"/>
            <w:shd w:val="clear" w:color="auto" w:fill="DEEAF6" w:themeFill="accent1" w:themeFillTint="33"/>
            <w:vAlign w:val="center"/>
          </w:tcPr>
          <w:p w14:paraId="04B24E22" w14:textId="72D0FF4F" w:rsidR="007D41E4" w:rsidRPr="00243946" w:rsidRDefault="00D021AA" w:rsidP="00CB5A7C">
            <w:pPr>
              <w:spacing w:line="276" w:lineRule="auto"/>
              <w:rPr>
                <w:rFonts w:ascii="Arial" w:hAnsi="Arial" w:cs="Arial"/>
              </w:rPr>
            </w:pPr>
            <w:r>
              <w:rPr>
                <w:rFonts w:ascii="Arial" w:hAnsi="Arial" w:cs="Arial"/>
                <w:sz w:val="24"/>
                <w:szCs w:val="24"/>
              </w:rPr>
              <w:t>18</w:t>
            </w:r>
            <w:r w:rsidR="007D41E4" w:rsidRPr="00476EF2">
              <w:rPr>
                <w:rFonts w:ascii="Arial" w:hAnsi="Arial" w:cs="Arial"/>
                <w:sz w:val="24"/>
                <w:szCs w:val="24"/>
              </w:rPr>
              <w:t>. Vremenski plan po godinama i kvartalima</w:t>
            </w:r>
          </w:p>
        </w:tc>
        <w:tc>
          <w:tcPr>
            <w:tcW w:w="6629" w:type="dxa"/>
            <w:vAlign w:val="center"/>
          </w:tcPr>
          <w:p w14:paraId="476C1EE8" w14:textId="08497ED3" w:rsidR="00243946" w:rsidRPr="00243946" w:rsidRDefault="00243946" w:rsidP="00243946">
            <w:pPr>
              <w:numPr>
                <w:ilvl w:val="0"/>
                <w:numId w:val="13"/>
              </w:numPr>
              <w:ind w:left="303"/>
              <w:rPr>
                <w:rFonts w:ascii="Arial" w:hAnsi="Arial" w:cs="Arial"/>
                <w:sz w:val="24"/>
                <w:szCs w:val="24"/>
              </w:rPr>
            </w:pPr>
            <w:r w:rsidRPr="00243946">
              <w:rPr>
                <w:rFonts w:ascii="Arial" w:hAnsi="Arial" w:cs="Arial"/>
                <w:sz w:val="24"/>
                <w:szCs w:val="24"/>
              </w:rPr>
              <w:t>Priprema</w:t>
            </w:r>
            <w:r w:rsidR="00FD2B45">
              <w:rPr>
                <w:rFonts w:ascii="Arial" w:hAnsi="Arial" w:cs="Arial"/>
                <w:sz w:val="24"/>
                <w:szCs w:val="24"/>
              </w:rPr>
              <w:t>:</w:t>
            </w:r>
            <w:r w:rsidRPr="00243946">
              <w:rPr>
                <w:rFonts w:ascii="Arial" w:hAnsi="Arial" w:cs="Arial"/>
                <w:sz w:val="24"/>
                <w:szCs w:val="24"/>
              </w:rPr>
              <w:t xml:space="preserve"> </w:t>
            </w:r>
          </w:p>
          <w:p w14:paraId="19EA78BC" w14:textId="3FAB29F9" w:rsidR="00243946" w:rsidRPr="00243946" w:rsidRDefault="00243946" w:rsidP="00243946">
            <w:pPr>
              <w:numPr>
                <w:ilvl w:val="0"/>
                <w:numId w:val="13"/>
              </w:numPr>
              <w:ind w:left="303"/>
              <w:rPr>
                <w:rFonts w:ascii="Arial" w:hAnsi="Arial" w:cs="Arial"/>
                <w:sz w:val="24"/>
                <w:szCs w:val="24"/>
              </w:rPr>
            </w:pPr>
            <w:r w:rsidRPr="00243946">
              <w:rPr>
                <w:rFonts w:ascii="Arial" w:hAnsi="Arial" w:cs="Arial"/>
                <w:sz w:val="24"/>
                <w:szCs w:val="24"/>
              </w:rPr>
              <w:t>Provedba</w:t>
            </w:r>
            <w:r w:rsidR="00FD2B45">
              <w:rPr>
                <w:rFonts w:ascii="Arial" w:hAnsi="Arial" w:cs="Arial"/>
                <w:sz w:val="24"/>
                <w:szCs w:val="24"/>
              </w:rPr>
              <w:t>:</w:t>
            </w:r>
            <w:r w:rsidRPr="00243946">
              <w:rPr>
                <w:rFonts w:ascii="Arial" w:hAnsi="Arial" w:cs="Arial"/>
                <w:sz w:val="24"/>
                <w:szCs w:val="24"/>
              </w:rPr>
              <w:t xml:space="preserve">  </w:t>
            </w:r>
          </w:p>
          <w:p w14:paraId="53267E97" w14:textId="77777777" w:rsidR="00243946" w:rsidRPr="00243946" w:rsidRDefault="00243946" w:rsidP="00243946">
            <w:pPr>
              <w:numPr>
                <w:ilvl w:val="0"/>
                <w:numId w:val="13"/>
              </w:numPr>
              <w:ind w:left="303"/>
              <w:rPr>
                <w:rFonts w:ascii="Arial" w:hAnsi="Arial" w:cs="Arial"/>
                <w:sz w:val="24"/>
                <w:szCs w:val="24"/>
              </w:rPr>
            </w:pPr>
            <w:r w:rsidRPr="00243946">
              <w:rPr>
                <w:rFonts w:ascii="Arial" w:hAnsi="Arial" w:cs="Arial"/>
                <w:sz w:val="24"/>
                <w:szCs w:val="24"/>
              </w:rPr>
              <w:t>Izvršenje:</w:t>
            </w:r>
          </w:p>
          <w:p w14:paraId="06D34CD6" w14:textId="77777777" w:rsidR="007D41E4" w:rsidRPr="00243946" w:rsidRDefault="00243946" w:rsidP="00243946">
            <w:pPr>
              <w:numPr>
                <w:ilvl w:val="0"/>
                <w:numId w:val="13"/>
              </w:numPr>
              <w:ind w:left="303"/>
              <w:rPr>
                <w:rFonts w:ascii="Arial" w:hAnsi="Arial" w:cs="Arial"/>
                <w:sz w:val="24"/>
                <w:szCs w:val="24"/>
              </w:rPr>
            </w:pPr>
            <w:r w:rsidRPr="00243946">
              <w:rPr>
                <w:rFonts w:ascii="Arial" w:hAnsi="Arial" w:cs="Arial"/>
                <w:sz w:val="24"/>
                <w:szCs w:val="24"/>
              </w:rPr>
              <w:t>Završno izvješćivanje i zatvaranje:</w:t>
            </w:r>
          </w:p>
        </w:tc>
      </w:tr>
      <w:tr w:rsidR="007D41E4" w:rsidRPr="00243946" w14:paraId="6576D7E1" w14:textId="77777777" w:rsidTr="00CB5A7C">
        <w:tc>
          <w:tcPr>
            <w:tcW w:w="2268" w:type="dxa"/>
            <w:shd w:val="clear" w:color="auto" w:fill="DEEAF6" w:themeFill="accent1" w:themeFillTint="33"/>
            <w:vAlign w:val="center"/>
          </w:tcPr>
          <w:p w14:paraId="2FD2C4EC" w14:textId="77777777" w:rsidR="007D41E4" w:rsidRPr="00243946" w:rsidRDefault="007D41E4" w:rsidP="00CB5A7C">
            <w:pPr>
              <w:spacing w:line="276" w:lineRule="auto"/>
              <w:rPr>
                <w:rFonts w:ascii="Arial" w:hAnsi="Arial" w:cs="Arial"/>
                <w:sz w:val="24"/>
                <w:szCs w:val="24"/>
              </w:rPr>
            </w:pPr>
          </w:p>
          <w:p w14:paraId="43D95000" w14:textId="68A42312" w:rsidR="007D41E4" w:rsidRPr="00243946" w:rsidRDefault="007D41E4" w:rsidP="00051488">
            <w:pPr>
              <w:spacing w:line="276" w:lineRule="auto"/>
              <w:rPr>
                <w:rFonts w:ascii="Arial" w:hAnsi="Arial" w:cs="Arial"/>
                <w:sz w:val="24"/>
                <w:szCs w:val="24"/>
              </w:rPr>
            </w:pPr>
            <w:r w:rsidRPr="00476EF2">
              <w:rPr>
                <w:rFonts w:ascii="Arial" w:hAnsi="Arial" w:cs="Arial"/>
                <w:sz w:val="24"/>
                <w:szCs w:val="24"/>
              </w:rPr>
              <w:t>1</w:t>
            </w:r>
            <w:r w:rsidR="00D021AA">
              <w:rPr>
                <w:rFonts w:ascii="Arial" w:hAnsi="Arial" w:cs="Arial"/>
                <w:sz w:val="24"/>
                <w:szCs w:val="24"/>
              </w:rPr>
              <w:t>9</w:t>
            </w:r>
            <w:r w:rsidRPr="00476EF2">
              <w:rPr>
                <w:rFonts w:ascii="Arial" w:hAnsi="Arial" w:cs="Arial"/>
                <w:sz w:val="24"/>
                <w:szCs w:val="24"/>
              </w:rPr>
              <w:t>. Sažetak – opis projekta</w:t>
            </w:r>
          </w:p>
        </w:tc>
        <w:tc>
          <w:tcPr>
            <w:tcW w:w="6629" w:type="dxa"/>
            <w:vAlign w:val="center"/>
          </w:tcPr>
          <w:p w14:paraId="02DEE7AC" w14:textId="77777777" w:rsidR="007D41E4" w:rsidRPr="00243946" w:rsidRDefault="007D41E4" w:rsidP="00CB5A7C">
            <w:pPr>
              <w:numPr>
                <w:ilvl w:val="0"/>
                <w:numId w:val="4"/>
              </w:numPr>
              <w:spacing w:line="276" w:lineRule="auto"/>
              <w:ind w:left="313"/>
              <w:rPr>
                <w:rFonts w:ascii="Arial" w:hAnsi="Arial" w:cs="Arial"/>
                <w:sz w:val="24"/>
                <w:szCs w:val="24"/>
              </w:rPr>
            </w:pPr>
            <w:r w:rsidRPr="00476EF2">
              <w:rPr>
                <w:rFonts w:ascii="Arial" w:hAnsi="Arial" w:cs="Arial"/>
                <w:sz w:val="24"/>
                <w:szCs w:val="24"/>
              </w:rPr>
              <w:t>Polazno stanje:</w:t>
            </w:r>
          </w:p>
          <w:p w14:paraId="3C6A5287" w14:textId="77777777" w:rsidR="007D41E4" w:rsidRPr="00243946" w:rsidRDefault="007D41E4" w:rsidP="00CB5A7C">
            <w:pPr>
              <w:spacing w:line="276" w:lineRule="auto"/>
              <w:ind w:left="313"/>
              <w:rPr>
                <w:rFonts w:ascii="Arial" w:hAnsi="Arial" w:cs="Arial"/>
                <w:sz w:val="24"/>
                <w:szCs w:val="24"/>
              </w:rPr>
            </w:pPr>
          </w:p>
          <w:p w14:paraId="55ECE2DB" w14:textId="77777777" w:rsidR="007D41E4" w:rsidRPr="00243946" w:rsidRDefault="007D41E4" w:rsidP="00CB5A7C">
            <w:pPr>
              <w:numPr>
                <w:ilvl w:val="0"/>
                <w:numId w:val="4"/>
              </w:numPr>
              <w:spacing w:line="276" w:lineRule="auto"/>
              <w:ind w:left="313"/>
              <w:rPr>
                <w:rFonts w:ascii="Arial" w:hAnsi="Arial" w:cs="Arial"/>
                <w:sz w:val="24"/>
                <w:szCs w:val="24"/>
              </w:rPr>
            </w:pPr>
            <w:r w:rsidRPr="00476EF2">
              <w:rPr>
                <w:rFonts w:ascii="Arial" w:hAnsi="Arial" w:cs="Arial"/>
                <w:sz w:val="24"/>
                <w:szCs w:val="24"/>
              </w:rPr>
              <w:t>Sadržaj projekta:</w:t>
            </w:r>
          </w:p>
          <w:p w14:paraId="7BC7C5EB" w14:textId="77777777" w:rsidR="007D41E4" w:rsidRPr="00243946" w:rsidRDefault="007D41E4" w:rsidP="00CB5A7C">
            <w:pPr>
              <w:spacing w:line="276" w:lineRule="auto"/>
              <w:ind w:left="313"/>
              <w:rPr>
                <w:rFonts w:ascii="Arial" w:hAnsi="Arial" w:cs="Arial"/>
                <w:sz w:val="24"/>
                <w:szCs w:val="24"/>
              </w:rPr>
            </w:pPr>
          </w:p>
          <w:p w14:paraId="4B71BD45" w14:textId="56D801E8" w:rsidR="007D41E4" w:rsidRPr="00243946" w:rsidRDefault="007D41E4" w:rsidP="00FD2B45">
            <w:pPr>
              <w:spacing w:line="276" w:lineRule="auto"/>
              <w:rPr>
                <w:rFonts w:ascii="Arial" w:hAnsi="Arial" w:cs="Arial"/>
                <w:sz w:val="24"/>
                <w:szCs w:val="24"/>
              </w:rPr>
            </w:pPr>
          </w:p>
        </w:tc>
      </w:tr>
      <w:tr w:rsidR="00243946" w:rsidRPr="00243946" w14:paraId="3E5D3DF8" w14:textId="77777777" w:rsidTr="00CB5A7C">
        <w:tc>
          <w:tcPr>
            <w:tcW w:w="2268" w:type="dxa"/>
            <w:shd w:val="clear" w:color="auto" w:fill="DEEAF6" w:themeFill="accent1" w:themeFillTint="33"/>
            <w:vAlign w:val="center"/>
          </w:tcPr>
          <w:p w14:paraId="1B44CE73" w14:textId="37DFA67D" w:rsidR="00243946" w:rsidRPr="00243946" w:rsidRDefault="00D021AA" w:rsidP="00051488">
            <w:pPr>
              <w:spacing w:line="276" w:lineRule="auto"/>
              <w:rPr>
                <w:rFonts w:ascii="Arial" w:hAnsi="Arial" w:cs="Arial"/>
              </w:rPr>
            </w:pPr>
            <w:r>
              <w:rPr>
                <w:rFonts w:ascii="Arial" w:hAnsi="Arial" w:cs="Arial"/>
                <w:sz w:val="24"/>
                <w:szCs w:val="24"/>
              </w:rPr>
              <w:t>20</w:t>
            </w:r>
            <w:r w:rsidR="00243946" w:rsidRPr="00476EF2">
              <w:rPr>
                <w:rFonts w:ascii="Arial" w:hAnsi="Arial" w:cs="Arial"/>
                <w:sz w:val="24"/>
                <w:szCs w:val="24"/>
              </w:rPr>
              <w:t>. Očekivani rezultati i pokazatelji njihove ostvarenosti (indikatori)</w:t>
            </w:r>
          </w:p>
        </w:tc>
        <w:tc>
          <w:tcPr>
            <w:tcW w:w="6629" w:type="dxa"/>
            <w:vAlign w:val="center"/>
          </w:tcPr>
          <w:p w14:paraId="39B0C0FC"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Rezultat 1:</w:t>
            </w:r>
          </w:p>
          <w:p w14:paraId="4CE847A8" w14:textId="77777777" w:rsidR="00243946" w:rsidRPr="00243946" w:rsidRDefault="00243946" w:rsidP="00243946">
            <w:pPr>
              <w:numPr>
                <w:ilvl w:val="0"/>
                <w:numId w:val="14"/>
              </w:numPr>
              <w:jc w:val="both"/>
              <w:rPr>
                <w:rFonts w:ascii="Arial" w:hAnsi="Arial" w:cs="Arial"/>
                <w:i/>
                <w:sz w:val="24"/>
                <w:szCs w:val="24"/>
                <w:highlight w:val="yellow"/>
              </w:rPr>
            </w:pPr>
            <w:r w:rsidRPr="00243946">
              <w:rPr>
                <w:rFonts w:ascii="Arial" w:hAnsi="Arial" w:cs="Arial"/>
                <w:i/>
                <w:sz w:val="24"/>
                <w:szCs w:val="24"/>
                <w:highlight w:val="yellow"/>
              </w:rPr>
              <w:t xml:space="preserve">Zajednički pokazatelj fonda, iz programa </w:t>
            </w:r>
          </w:p>
          <w:p w14:paraId="0611D625" w14:textId="77777777" w:rsidR="00243946" w:rsidRPr="00243946" w:rsidRDefault="00243946" w:rsidP="00243946">
            <w:pPr>
              <w:numPr>
                <w:ilvl w:val="0"/>
                <w:numId w:val="14"/>
              </w:numPr>
              <w:jc w:val="both"/>
              <w:rPr>
                <w:rFonts w:ascii="Arial" w:hAnsi="Arial" w:cs="Arial"/>
                <w:i/>
                <w:sz w:val="24"/>
                <w:szCs w:val="24"/>
                <w:highlight w:val="yellow"/>
              </w:rPr>
            </w:pPr>
            <w:r w:rsidRPr="00243946">
              <w:rPr>
                <w:rFonts w:ascii="Arial" w:hAnsi="Arial" w:cs="Arial"/>
                <w:i/>
                <w:sz w:val="24"/>
                <w:szCs w:val="24"/>
                <w:highlight w:val="yellow"/>
              </w:rPr>
              <w:t xml:space="preserve">Dodatni pokazatelji ako su potrebni </w:t>
            </w:r>
          </w:p>
          <w:p w14:paraId="7551024F" w14:textId="77777777" w:rsidR="00243946" w:rsidRPr="00243946" w:rsidRDefault="00243946" w:rsidP="00243946">
            <w:pPr>
              <w:jc w:val="both"/>
              <w:rPr>
                <w:rFonts w:ascii="Arial" w:hAnsi="Arial" w:cs="Arial"/>
                <w:i/>
                <w:sz w:val="24"/>
                <w:szCs w:val="24"/>
                <w:highlight w:val="yellow"/>
              </w:rPr>
            </w:pPr>
          </w:p>
          <w:p w14:paraId="3FD28BBB"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Rezultat 2:</w:t>
            </w:r>
          </w:p>
          <w:p w14:paraId="0B4768AB"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w:t>
            </w:r>
            <w:r w:rsidRPr="00243946">
              <w:rPr>
                <w:rFonts w:ascii="Arial" w:hAnsi="Arial" w:cs="Arial"/>
                <w:i/>
                <w:sz w:val="24"/>
                <w:szCs w:val="24"/>
                <w:highlight w:val="yellow"/>
              </w:rPr>
              <w:tab/>
              <w:t>Zajednički pokazatelj fonda</w:t>
            </w:r>
          </w:p>
          <w:p w14:paraId="4D871288"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w:t>
            </w:r>
            <w:r w:rsidRPr="00243946">
              <w:rPr>
                <w:rFonts w:ascii="Arial" w:hAnsi="Arial" w:cs="Arial"/>
                <w:i/>
                <w:sz w:val="24"/>
                <w:szCs w:val="24"/>
                <w:highlight w:val="yellow"/>
              </w:rPr>
              <w:tab/>
              <w:t xml:space="preserve">Dodatni pokazatelji ako su potrebni  </w:t>
            </w:r>
          </w:p>
          <w:p w14:paraId="3D5699F6" w14:textId="77777777" w:rsidR="00243946" w:rsidRPr="00243946" w:rsidRDefault="00243946" w:rsidP="0027161F">
            <w:pPr>
              <w:jc w:val="center"/>
              <w:rPr>
                <w:rFonts w:ascii="Arial" w:hAnsi="Arial" w:cs="Arial"/>
                <w:sz w:val="24"/>
                <w:szCs w:val="24"/>
              </w:rPr>
            </w:pPr>
          </w:p>
        </w:tc>
      </w:tr>
      <w:tr w:rsidR="00243946" w:rsidRPr="00243946" w14:paraId="56B7894D" w14:textId="77777777" w:rsidTr="00CB5A7C">
        <w:tc>
          <w:tcPr>
            <w:tcW w:w="2268" w:type="dxa"/>
            <w:shd w:val="clear" w:color="auto" w:fill="DEEAF6" w:themeFill="accent1" w:themeFillTint="33"/>
            <w:vAlign w:val="center"/>
          </w:tcPr>
          <w:p w14:paraId="1A1F3780" w14:textId="5D950EEA" w:rsidR="00243946" w:rsidRPr="00476EF2" w:rsidRDefault="00D021AA" w:rsidP="00243946">
            <w:pPr>
              <w:spacing w:line="276" w:lineRule="auto"/>
              <w:rPr>
                <w:rFonts w:ascii="Arial" w:hAnsi="Arial" w:cs="Arial"/>
                <w:sz w:val="24"/>
                <w:szCs w:val="24"/>
              </w:rPr>
            </w:pPr>
            <w:r>
              <w:rPr>
                <w:rFonts w:ascii="Arial" w:hAnsi="Arial" w:cs="Arial"/>
                <w:sz w:val="24"/>
                <w:szCs w:val="24"/>
              </w:rPr>
              <w:t>21</w:t>
            </w:r>
            <w:r w:rsidR="00243946" w:rsidRPr="00476EF2">
              <w:rPr>
                <w:rFonts w:ascii="Arial" w:hAnsi="Arial" w:cs="Arial"/>
                <w:sz w:val="24"/>
                <w:szCs w:val="24"/>
              </w:rPr>
              <w:t xml:space="preserve">. Aktivnosti i </w:t>
            </w:r>
          </w:p>
          <w:p w14:paraId="3AA0EC43" w14:textId="77777777" w:rsidR="00243946" w:rsidRPr="00243946" w:rsidRDefault="00243946" w:rsidP="00243946">
            <w:pPr>
              <w:spacing w:line="276" w:lineRule="auto"/>
              <w:rPr>
                <w:rFonts w:ascii="Arial" w:hAnsi="Arial" w:cs="Arial"/>
                <w:sz w:val="24"/>
                <w:szCs w:val="24"/>
              </w:rPr>
            </w:pPr>
            <w:r w:rsidRPr="00476EF2">
              <w:rPr>
                <w:rFonts w:ascii="Arial" w:hAnsi="Arial" w:cs="Arial"/>
                <w:sz w:val="24"/>
                <w:szCs w:val="24"/>
              </w:rPr>
              <w:lastRenderedPageBreak/>
              <w:t>pokazatelji njihove ostvarenosti (indikatori)</w:t>
            </w:r>
          </w:p>
        </w:tc>
        <w:tc>
          <w:tcPr>
            <w:tcW w:w="6629" w:type="dxa"/>
            <w:vAlign w:val="center"/>
          </w:tcPr>
          <w:p w14:paraId="4A949A1C"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lastRenderedPageBreak/>
              <w:t>Rezultat 1:</w:t>
            </w:r>
          </w:p>
          <w:p w14:paraId="41E900DC"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Aktivnost 1:</w:t>
            </w:r>
          </w:p>
          <w:p w14:paraId="22D2C5D9" w14:textId="77777777" w:rsidR="00243946" w:rsidRPr="00243946" w:rsidRDefault="00243946" w:rsidP="00243946">
            <w:pPr>
              <w:numPr>
                <w:ilvl w:val="0"/>
                <w:numId w:val="14"/>
              </w:numPr>
              <w:jc w:val="both"/>
              <w:rPr>
                <w:rFonts w:ascii="Arial" w:hAnsi="Arial" w:cs="Arial"/>
                <w:i/>
                <w:sz w:val="24"/>
                <w:szCs w:val="24"/>
                <w:highlight w:val="yellow"/>
              </w:rPr>
            </w:pPr>
            <w:r w:rsidRPr="00243946">
              <w:rPr>
                <w:rFonts w:ascii="Arial" w:hAnsi="Arial" w:cs="Arial"/>
                <w:i/>
                <w:sz w:val="24"/>
                <w:szCs w:val="24"/>
                <w:highlight w:val="yellow"/>
              </w:rPr>
              <w:t>Pokazatelj iz nacionalnog programa fonda</w:t>
            </w:r>
          </w:p>
          <w:p w14:paraId="0AFCEC14" w14:textId="77777777" w:rsidR="00243946" w:rsidRPr="00243946" w:rsidRDefault="00243946" w:rsidP="00243946">
            <w:pPr>
              <w:numPr>
                <w:ilvl w:val="0"/>
                <w:numId w:val="14"/>
              </w:numPr>
              <w:jc w:val="both"/>
              <w:rPr>
                <w:rFonts w:ascii="Arial" w:hAnsi="Arial" w:cs="Arial"/>
                <w:i/>
                <w:sz w:val="24"/>
                <w:szCs w:val="24"/>
                <w:highlight w:val="yellow"/>
              </w:rPr>
            </w:pPr>
            <w:r w:rsidRPr="00243946">
              <w:rPr>
                <w:rFonts w:ascii="Arial" w:hAnsi="Arial" w:cs="Arial"/>
                <w:i/>
                <w:sz w:val="24"/>
                <w:szCs w:val="24"/>
                <w:highlight w:val="yellow"/>
              </w:rPr>
              <w:lastRenderedPageBreak/>
              <w:t>Dodatni pokazatelji (nije nužno)</w:t>
            </w:r>
          </w:p>
          <w:p w14:paraId="23F9715E"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Aktivnost 2:</w:t>
            </w:r>
          </w:p>
          <w:p w14:paraId="337EDC2C"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w:t>
            </w:r>
            <w:r w:rsidRPr="00243946">
              <w:rPr>
                <w:rFonts w:ascii="Arial" w:hAnsi="Arial" w:cs="Arial"/>
                <w:i/>
                <w:sz w:val="24"/>
                <w:szCs w:val="24"/>
                <w:highlight w:val="yellow"/>
              </w:rPr>
              <w:tab/>
              <w:t>Pokazatelj iz nacionalnog programa fonda</w:t>
            </w:r>
          </w:p>
          <w:p w14:paraId="24D1403B" w14:textId="77777777" w:rsidR="00243946" w:rsidRPr="00243946" w:rsidRDefault="00243946" w:rsidP="00243946">
            <w:pPr>
              <w:jc w:val="both"/>
              <w:rPr>
                <w:rFonts w:ascii="Arial" w:hAnsi="Arial" w:cs="Arial"/>
                <w:i/>
                <w:sz w:val="24"/>
                <w:szCs w:val="24"/>
                <w:highlight w:val="yellow"/>
              </w:rPr>
            </w:pPr>
            <w:r w:rsidRPr="00243946">
              <w:rPr>
                <w:rFonts w:ascii="Arial" w:hAnsi="Arial" w:cs="Arial"/>
                <w:i/>
                <w:sz w:val="24"/>
                <w:szCs w:val="24"/>
                <w:highlight w:val="yellow"/>
              </w:rPr>
              <w:t>-</w:t>
            </w:r>
            <w:r w:rsidRPr="00243946">
              <w:rPr>
                <w:rFonts w:ascii="Arial" w:hAnsi="Arial" w:cs="Arial"/>
                <w:i/>
                <w:sz w:val="24"/>
                <w:szCs w:val="24"/>
                <w:highlight w:val="yellow"/>
              </w:rPr>
              <w:tab/>
              <w:t>Dodatni pokazatelji (nije nužno)</w:t>
            </w:r>
          </w:p>
          <w:p w14:paraId="1DB57E35" w14:textId="77777777" w:rsidR="00243946" w:rsidRPr="00243946" w:rsidRDefault="00243946" w:rsidP="0027161F">
            <w:pPr>
              <w:jc w:val="center"/>
              <w:rPr>
                <w:rFonts w:ascii="Arial" w:hAnsi="Arial" w:cs="Arial"/>
                <w:sz w:val="24"/>
                <w:szCs w:val="24"/>
              </w:rPr>
            </w:pPr>
          </w:p>
        </w:tc>
      </w:tr>
      <w:tr w:rsidR="007D41E4" w:rsidRPr="00243946" w14:paraId="053AECEC" w14:textId="77777777" w:rsidTr="00CB5A7C">
        <w:tc>
          <w:tcPr>
            <w:tcW w:w="2268" w:type="dxa"/>
            <w:shd w:val="clear" w:color="auto" w:fill="DEEAF6" w:themeFill="accent1" w:themeFillTint="33"/>
            <w:vAlign w:val="center"/>
          </w:tcPr>
          <w:p w14:paraId="5A1B24D7" w14:textId="1612D9CE" w:rsidR="007D41E4" w:rsidRPr="00243946" w:rsidRDefault="007D41E4" w:rsidP="00CB5A7C">
            <w:pPr>
              <w:spacing w:line="276" w:lineRule="auto"/>
              <w:rPr>
                <w:rFonts w:ascii="Arial" w:hAnsi="Arial" w:cs="Arial"/>
                <w:sz w:val="24"/>
                <w:szCs w:val="24"/>
                <w:highlight w:val="yellow"/>
              </w:rPr>
            </w:pPr>
            <w:r w:rsidRPr="00476EF2">
              <w:rPr>
                <w:rFonts w:ascii="Arial" w:hAnsi="Arial" w:cs="Arial"/>
                <w:sz w:val="24"/>
                <w:szCs w:val="24"/>
              </w:rPr>
              <w:t>2</w:t>
            </w:r>
            <w:r w:rsidR="00D021AA">
              <w:rPr>
                <w:rFonts w:ascii="Arial" w:hAnsi="Arial" w:cs="Arial"/>
                <w:sz w:val="24"/>
                <w:szCs w:val="24"/>
              </w:rPr>
              <w:t>2</w:t>
            </w:r>
            <w:r w:rsidRPr="00476EF2">
              <w:rPr>
                <w:rFonts w:ascii="Arial" w:hAnsi="Arial" w:cs="Arial"/>
                <w:sz w:val="24"/>
                <w:szCs w:val="24"/>
              </w:rPr>
              <w:t>. Struktura  i visina planiranih troškova po stavkama (radovi, roba, usluge, putovanje, naknade stručnjacima, ...)</w:t>
            </w:r>
          </w:p>
        </w:tc>
        <w:tc>
          <w:tcPr>
            <w:tcW w:w="6629" w:type="dxa"/>
            <w:vAlign w:val="center"/>
          </w:tcPr>
          <w:p w14:paraId="5E612C16" w14:textId="77777777" w:rsidR="007D41E4" w:rsidRPr="00243946" w:rsidRDefault="007D41E4" w:rsidP="00CB5A7C">
            <w:pPr>
              <w:spacing w:line="276" w:lineRule="auto"/>
              <w:rPr>
                <w:rFonts w:ascii="Arial" w:hAnsi="Arial" w:cs="Arial"/>
                <w:sz w:val="24"/>
                <w:szCs w:val="24"/>
              </w:rPr>
            </w:pPr>
          </w:p>
          <w:p w14:paraId="50E53BFB" w14:textId="77777777" w:rsidR="007D41E4" w:rsidRPr="00243946" w:rsidRDefault="007D41E4" w:rsidP="00CB5A7C">
            <w:pPr>
              <w:rPr>
                <w:rFonts w:ascii="Arial" w:hAnsi="Arial" w:cs="Arial"/>
                <w:sz w:val="24"/>
                <w:szCs w:val="24"/>
              </w:rPr>
            </w:pPr>
          </w:p>
        </w:tc>
      </w:tr>
      <w:tr w:rsidR="00243946" w:rsidRPr="00243946" w14:paraId="6AD5831E" w14:textId="77777777" w:rsidTr="00CB5A7C">
        <w:tc>
          <w:tcPr>
            <w:tcW w:w="2268" w:type="dxa"/>
            <w:shd w:val="clear" w:color="auto" w:fill="DEEAF6" w:themeFill="accent1" w:themeFillTint="33"/>
            <w:vAlign w:val="center"/>
          </w:tcPr>
          <w:p w14:paraId="409FB9F4" w14:textId="5CA426B9" w:rsidR="00243946" w:rsidRPr="00243946" w:rsidRDefault="00D021AA" w:rsidP="00CB5A7C">
            <w:pPr>
              <w:spacing w:line="276" w:lineRule="auto"/>
              <w:rPr>
                <w:rFonts w:ascii="Arial" w:hAnsi="Arial" w:cs="Arial"/>
              </w:rPr>
            </w:pPr>
            <w:r>
              <w:rPr>
                <w:rFonts w:ascii="Arial" w:hAnsi="Arial" w:cs="Arial"/>
                <w:sz w:val="24"/>
                <w:szCs w:val="24"/>
              </w:rPr>
              <w:t>23</w:t>
            </w:r>
            <w:r w:rsidR="00243946" w:rsidRPr="00476EF2">
              <w:rPr>
                <w:rFonts w:ascii="Arial" w:hAnsi="Arial" w:cs="Arial"/>
                <w:sz w:val="24"/>
                <w:szCs w:val="24"/>
              </w:rPr>
              <w:t>. Preduvjeti za provedbu projekta (lokacija, dozvole, studije, partneri, sufinanciranje...)</w:t>
            </w:r>
          </w:p>
        </w:tc>
        <w:tc>
          <w:tcPr>
            <w:tcW w:w="6629" w:type="dxa"/>
            <w:vAlign w:val="center"/>
          </w:tcPr>
          <w:p w14:paraId="4AADA387" w14:textId="77777777" w:rsidR="00243946" w:rsidRPr="00243946" w:rsidRDefault="00243946" w:rsidP="00243946">
            <w:pPr>
              <w:numPr>
                <w:ilvl w:val="0"/>
                <w:numId w:val="15"/>
              </w:numPr>
              <w:jc w:val="both"/>
              <w:rPr>
                <w:rFonts w:ascii="Arial" w:hAnsi="Arial" w:cs="Arial"/>
                <w:sz w:val="24"/>
                <w:szCs w:val="24"/>
              </w:rPr>
            </w:pPr>
            <w:r w:rsidRPr="00243946">
              <w:rPr>
                <w:rFonts w:ascii="Arial" w:hAnsi="Arial" w:cs="Arial"/>
                <w:sz w:val="24"/>
                <w:szCs w:val="24"/>
              </w:rPr>
              <w:t>Ostvareni preduvjeti:</w:t>
            </w:r>
          </w:p>
          <w:p w14:paraId="02673C60" w14:textId="77777777" w:rsidR="00243946" w:rsidRPr="00243946" w:rsidRDefault="00243946" w:rsidP="00243946">
            <w:pPr>
              <w:numPr>
                <w:ilvl w:val="0"/>
                <w:numId w:val="15"/>
              </w:numPr>
              <w:jc w:val="both"/>
              <w:rPr>
                <w:rFonts w:ascii="Arial" w:hAnsi="Arial" w:cs="Arial"/>
                <w:sz w:val="24"/>
                <w:szCs w:val="24"/>
              </w:rPr>
            </w:pPr>
            <w:r w:rsidRPr="00243946">
              <w:rPr>
                <w:rFonts w:ascii="Arial" w:hAnsi="Arial" w:cs="Arial"/>
                <w:sz w:val="24"/>
                <w:szCs w:val="24"/>
              </w:rPr>
              <w:t>Preduvjeti u pripremi s planiranim rokovima ostvarenja:</w:t>
            </w:r>
          </w:p>
          <w:p w14:paraId="4D83E98B" w14:textId="77777777" w:rsidR="00243946" w:rsidRPr="00243946" w:rsidRDefault="00243946" w:rsidP="00243946">
            <w:pPr>
              <w:ind w:left="720"/>
              <w:jc w:val="both"/>
              <w:rPr>
                <w:rFonts w:ascii="Arial" w:hAnsi="Arial" w:cs="Arial"/>
                <w:i/>
                <w:sz w:val="24"/>
                <w:szCs w:val="24"/>
                <w:highlight w:val="yellow"/>
              </w:rPr>
            </w:pPr>
            <w:r w:rsidRPr="00243946">
              <w:rPr>
                <w:rFonts w:ascii="Arial" w:hAnsi="Arial" w:cs="Arial"/>
                <w:i/>
                <w:sz w:val="24"/>
                <w:szCs w:val="24"/>
                <w:highlight w:val="yellow"/>
              </w:rPr>
              <w:t>- npr. građevinska dozvola – do kraja 2016.</w:t>
            </w:r>
          </w:p>
          <w:p w14:paraId="58A35BF4" w14:textId="77777777" w:rsidR="00243946" w:rsidRPr="00243946" w:rsidRDefault="00243946" w:rsidP="00243946">
            <w:pPr>
              <w:ind w:left="720"/>
              <w:jc w:val="both"/>
              <w:rPr>
                <w:rFonts w:ascii="Arial" w:hAnsi="Arial" w:cs="Arial"/>
                <w:i/>
                <w:sz w:val="24"/>
                <w:szCs w:val="24"/>
              </w:rPr>
            </w:pPr>
            <w:r w:rsidRPr="00243946">
              <w:rPr>
                <w:rFonts w:ascii="Arial" w:hAnsi="Arial" w:cs="Arial"/>
                <w:i/>
                <w:sz w:val="24"/>
                <w:szCs w:val="24"/>
                <w:highlight w:val="yellow"/>
              </w:rPr>
              <w:t>- npr. novi pravilnik – lipanj 2016.</w:t>
            </w:r>
            <w:r w:rsidRPr="00243946">
              <w:rPr>
                <w:rFonts w:ascii="Arial" w:hAnsi="Arial" w:cs="Arial"/>
                <w:i/>
                <w:sz w:val="24"/>
                <w:szCs w:val="24"/>
              </w:rPr>
              <w:t xml:space="preserve"> </w:t>
            </w:r>
          </w:p>
          <w:p w14:paraId="0E0B840C" w14:textId="77777777" w:rsidR="00243946" w:rsidRPr="00243946" w:rsidRDefault="00243946" w:rsidP="00243946">
            <w:pPr>
              <w:spacing w:line="276" w:lineRule="auto"/>
              <w:rPr>
                <w:rFonts w:ascii="Arial" w:hAnsi="Arial" w:cs="Arial"/>
              </w:rPr>
            </w:pPr>
          </w:p>
        </w:tc>
      </w:tr>
    </w:tbl>
    <w:p w14:paraId="1C141009" w14:textId="77777777" w:rsidR="007D41E4" w:rsidRPr="00243946" w:rsidRDefault="007D41E4" w:rsidP="007D41E4">
      <w:pPr>
        <w:pStyle w:val="Header"/>
        <w:tabs>
          <w:tab w:val="num" w:pos="284"/>
        </w:tabs>
        <w:rPr>
          <w:rFonts w:ascii="Arial" w:hAnsi="Arial" w:cs="Arial"/>
          <w:sz w:val="24"/>
          <w:szCs w:val="24"/>
          <w:lang w:val="hr-H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268"/>
        <w:gridCol w:w="6629"/>
      </w:tblGrid>
      <w:tr w:rsidR="00243946" w:rsidRPr="00243946" w14:paraId="54AB6D77" w14:textId="77777777" w:rsidTr="00243946">
        <w:tc>
          <w:tcPr>
            <w:tcW w:w="2268" w:type="dxa"/>
            <w:shd w:val="clear" w:color="auto" w:fill="DEEAF6" w:themeFill="accent1" w:themeFillTint="33"/>
            <w:vAlign w:val="center"/>
          </w:tcPr>
          <w:p w14:paraId="48B7DFBE" w14:textId="0C0CB352" w:rsidR="00243946" w:rsidRPr="00243946" w:rsidRDefault="00243946" w:rsidP="00243946">
            <w:pPr>
              <w:spacing w:line="276" w:lineRule="auto"/>
              <w:rPr>
                <w:rFonts w:ascii="Arial" w:hAnsi="Arial" w:cs="Arial"/>
              </w:rPr>
            </w:pPr>
            <w:r w:rsidRPr="00476EF2">
              <w:rPr>
                <w:rFonts w:ascii="Arial" w:hAnsi="Arial" w:cs="Arial"/>
                <w:sz w:val="24"/>
                <w:szCs w:val="24"/>
              </w:rPr>
              <w:t>2</w:t>
            </w:r>
            <w:r w:rsidR="00D021AA">
              <w:rPr>
                <w:rFonts w:ascii="Arial" w:hAnsi="Arial" w:cs="Arial"/>
                <w:sz w:val="24"/>
                <w:szCs w:val="24"/>
              </w:rPr>
              <w:t>4</w:t>
            </w:r>
            <w:r w:rsidRPr="00476EF2">
              <w:rPr>
                <w:rFonts w:ascii="Arial" w:hAnsi="Arial" w:cs="Arial"/>
                <w:sz w:val="24"/>
                <w:szCs w:val="24"/>
              </w:rPr>
              <w:t>. Odgovorna osoba</w:t>
            </w:r>
            <w:r w:rsidR="00051488">
              <w:rPr>
                <w:rFonts w:ascii="Arial" w:hAnsi="Arial" w:cs="Arial"/>
                <w:sz w:val="24"/>
                <w:szCs w:val="24"/>
              </w:rPr>
              <w:t xml:space="preserve"> i nje</w:t>
            </w:r>
            <w:r w:rsidR="00252E78">
              <w:rPr>
                <w:rFonts w:ascii="Arial" w:hAnsi="Arial" w:cs="Arial"/>
                <w:sz w:val="24"/>
                <w:szCs w:val="24"/>
              </w:rPr>
              <w:t>zi</w:t>
            </w:r>
            <w:r w:rsidR="00051488">
              <w:rPr>
                <w:rFonts w:ascii="Arial" w:hAnsi="Arial" w:cs="Arial"/>
                <w:sz w:val="24"/>
                <w:szCs w:val="24"/>
              </w:rPr>
              <w:t>na zamjena</w:t>
            </w:r>
          </w:p>
        </w:tc>
        <w:tc>
          <w:tcPr>
            <w:tcW w:w="6629" w:type="dxa"/>
            <w:vAlign w:val="center"/>
          </w:tcPr>
          <w:p w14:paraId="510F57E3" w14:textId="77777777" w:rsidR="00243946" w:rsidRPr="00243946" w:rsidRDefault="00243946" w:rsidP="00243946">
            <w:pPr>
              <w:rPr>
                <w:rFonts w:ascii="Arial" w:hAnsi="Arial" w:cs="Arial"/>
                <w:i/>
                <w:sz w:val="24"/>
                <w:szCs w:val="24"/>
              </w:rPr>
            </w:pPr>
            <w:r w:rsidRPr="00243946">
              <w:rPr>
                <w:rFonts w:ascii="Arial" w:hAnsi="Arial" w:cs="Arial"/>
                <w:i/>
                <w:sz w:val="24"/>
                <w:szCs w:val="24"/>
                <w:highlight w:val="yellow"/>
              </w:rPr>
              <w:t>Ime i prezime, funkcija, adresa, telefon, fax, e-mail</w:t>
            </w:r>
          </w:p>
        </w:tc>
      </w:tr>
      <w:tr w:rsidR="00243946" w:rsidRPr="00243946" w14:paraId="0E7C0A17" w14:textId="77777777" w:rsidTr="00243946">
        <w:tc>
          <w:tcPr>
            <w:tcW w:w="2268" w:type="dxa"/>
            <w:shd w:val="clear" w:color="auto" w:fill="DEEAF6" w:themeFill="accent1" w:themeFillTint="33"/>
            <w:vAlign w:val="center"/>
          </w:tcPr>
          <w:p w14:paraId="4F934B71" w14:textId="4CF50DFF" w:rsidR="00243946" w:rsidRPr="00243946" w:rsidRDefault="00D021AA" w:rsidP="00243946">
            <w:pPr>
              <w:spacing w:line="276" w:lineRule="auto"/>
              <w:rPr>
                <w:rFonts w:ascii="Arial" w:hAnsi="Arial" w:cs="Arial"/>
                <w:sz w:val="24"/>
                <w:szCs w:val="24"/>
              </w:rPr>
            </w:pPr>
            <w:r>
              <w:rPr>
                <w:rFonts w:ascii="Arial" w:hAnsi="Arial" w:cs="Arial"/>
                <w:sz w:val="24"/>
                <w:szCs w:val="24"/>
              </w:rPr>
              <w:t>25</w:t>
            </w:r>
            <w:r w:rsidR="00243946" w:rsidRPr="00476EF2">
              <w:rPr>
                <w:rFonts w:ascii="Arial" w:hAnsi="Arial" w:cs="Arial"/>
                <w:sz w:val="24"/>
                <w:szCs w:val="24"/>
              </w:rPr>
              <w:t>. Kontakt osoba</w:t>
            </w:r>
            <w:r w:rsidR="00051488">
              <w:rPr>
                <w:rFonts w:ascii="Arial" w:hAnsi="Arial" w:cs="Arial"/>
                <w:sz w:val="24"/>
                <w:szCs w:val="24"/>
              </w:rPr>
              <w:t xml:space="preserve"> i nje</w:t>
            </w:r>
            <w:r w:rsidR="00252E78">
              <w:rPr>
                <w:rFonts w:ascii="Arial" w:hAnsi="Arial" w:cs="Arial"/>
                <w:sz w:val="24"/>
                <w:szCs w:val="24"/>
              </w:rPr>
              <w:t>zi</w:t>
            </w:r>
            <w:r w:rsidR="00051488">
              <w:rPr>
                <w:rFonts w:ascii="Arial" w:hAnsi="Arial" w:cs="Arial"/>
                <w:sz w:val="24"/>
                <w:szCs w:val="24"/>
              </w:rPr>
              <w:t>na zamjena</w:t>
            </w:r>
          </w:p>
        </w:tc>
        <w:tc>
          <w:tcPr>
            <w:tcW w:w="6629" w:type="dxa"/>
            <w:vAlign w:val="center"/>
          </w:tcPr>
          <w:p w14:paraId="60C20664" w14:textId="77777777" w:rsidR="00243946" w:rsidRPr="00243946" w:rsidRDefault="00243946" w:rsidP="00243946">
            <w:pPr>
              <w:rPr>
                <w:rFonts w:ascii="Arial" w:hAnsi="Arial" w:cs="Arial"/>
                <w:i/>
                <w:sz w:val="24"/>
                <w:szCs w:val="24"/>
              </w:rPr>
            </w:pPr>
            <w:r w:rsidRPr="00243946">
              <w:rPr>
                <w:rFonts w:ascii="Arial" w:hAnsi="Arial" w:cs="Arial"/>
                <w:i/>
                <w:sz w:val="24"/>
                <w:szCs w:val="24"/>
                <w:highlight w:val="yellow"/>
              </w:rPr>
              <w:t>Ime i prezime, funkcija, adresa, telefon, fax, e-mail</w:t>
            </w:r>
          </w:p>
        </w:tc>
      </w:tr>
    </w:tbl>
    <w:p w14:paraId="479BCD13" w14:textId="77777777" w:rsidR="007D41E4" w:rsidRPr="00243946" w:rsidRDefault="007D41E4" w:rsidP="007D41E4">
      <w:pPr>
        <w:pStyle w:val="Header"/>
        <w:tabs>
          <w:tab w:val="num" w:pos="284"/>
        </w:tabs>
        <w:rPr>
          <w:rFonts w:ascii="Arial" w:hAnsi="Arial" w:cs="Arial"/>
          <w:sz w:val="24"/>
          <w:szCs w:val="24"/>
          <w:lang w:val="hr-HR"/>
        </w:rPr>
      </w:pPr>
    </w:p>
    <w:p w14:paraId="79D8A875" w14:textId="51B0644C" w:rsidR="007D41E4" w:rsidRPr="00243946" w:rsidRDefault="00D021AA" w:rsidP="007D41E4">
      <w:pPr>
        <w:pStyle w:val="Header"/>
        <w:rPr>
          <w:rFonts w:ascii="Arial" w:hAnsi="Arial" w:cs="Arial"/>
          <w:sz w:val="24"/>
          <w:szCs w:val="24"/>
          <w:lang w:val="hr-HR"/>
        </w:rPr>
      </w:pPr>
      <w:r>
        <w:rPr>
          <w:rFonts w:ascii="Arial" w:hAnsi="Arial" w:cs="Arial"/>
          <w:sz w:val="24"/>
          <w:szCs w:val="24"/>
          <w:lang w:val="hr-HR"/>
        </w:rPr>
        <w:t>26</w:t>
      </w:r>
      <w:r w:rsidR="007D41E4" w:rsidRPr="00476EF2">
        <w:rPr>
          <w:rFonts w:ascii="Arial" w:hAnsi="Arial" w:cs="Arial"/>
          <w:sz w:val="24"/>
          <w:szCs w:val="24"/>
          <w:lang w:val="hr-HR"/>
        </w:rPr>
        <w:t>. Prilozi:</w:t>
      </w:r>
    </w:p>
    <w:p w14:paraId="07C378F5" w14:textId="77777777" w:rsidR="00243946" w:rsidRPr="00243946" w:rsidRDefault="00243946" w:rsidP="00243946">
      <w:pPr>
        <w:pStyle w:val="Header"/>
        <w:tabs>
          <w:tab w:val="num" w:pos="284"/>
        </w:tabs>
        <w:spacing w:after="240"/>
        <w:rPr>
          <w:rFonts w:ascii="Arial" w:hAnsi="Arial" w:cs="Arial"/>
          <w:sz w:val="24"/>
          <w:szCs w:val="24"/>
          <w:lang w:val="hr-HR"/>
        </w:rPr>
      </w:pPr>
      <w:r w:rsidRPr="00243946">
        <w:rPr>
          <w:rFonts w:ascii="Arial" w:hAnsi="Arial" w:cs="Arial"/>
          <w:sz w:val="24"/>
          <w:szCs w:val="24"/>
          <w:lang w:val="hr-HR"/>
        </w:rPr>
        <w:t>1. Okvirni popis radova/usluga/opreme s količinama, ako projekt predviđa nabavu</w:t>
      </w:r>
    </w:p>
    <w:p w14:paraId="71040A92" w14:textId="77777777" w:rsidR="00243946" w:rsidRPr="00243946" w:rsidRDefault="00243946" w:rsidP="00243946">
      <w:pPr>
        <w:pStyle w:val="Header"/>
        <w:tabs>
          <w:tab w:val="num" w:pos="284"/>
        </w:tabs>
        <w:spacing w:after="240"/>
        <w:rPr>
          <w:rFonts w:ascii="Arial" w:hAnsi="Arial" w:cs="Arial"/>
          <w:sz w:val="24"/>
          <w:szCs w:val="24"/>
          <w:lang w:val="hr-HR"/>
        </w:rPr>
      </w:pPr>
      <w:r w:rsidRPr="00243946">
        <w:rPr>
          <w:rFonts w:ascii="Arial" w:hAnsi="Arial" w:cs="Arial"/>
          <w:sz w:val="24"/>
          <w:szCs w:val="24"/>
          <w:lang w:val="hr-HR"/>
        </w:rPr>
        <w:t>2. Obrazloženje zahtjeva za financiranje naknada za rad i prikaz očekivanih troškova</w:t>
      </w:r>
    </w:p>
    <w:p w14:paraId="43166C63" w14:textId="77777777" w:rsidR="00243946" w:rsidRPr="00243946" w:rsidRDefault="00243946" w:rsidP="00243946">
      <w:pPr>
        <w:pStyle w:val="Header"/>
        <w:tabs>
          <w:tab w:val="num" w:pos="284"/>
        </w:tabs>
        <w:spacing w:after="240"/>
        <w:rPr>
          <w:rFonts w:ascii="Arial" w:hAnsi="Arial" w:cs="Arial"/>
          <w:sz w:val="24"/>
          <w:szCs w:val="24"/>
          <w:lang w:val="hr-HR"/>
        </w:rPr>
      </w:pPr>
      <w:r w:rsidRPr="00243946">
        <w:rPr>
          <w:rFonts w:ascii="Arial" w:hAnsi="Arial" w:cs="Arial"/>
          <w:sz w:val="24"/>
          <w:szCs w:val="24"/>
          <w:lang w:val="hr-HR"/>
        </w:rPr>
        <w:t>3. Drugi prilozi kao potpora zahtjevu (potvrde, studije izvodljivosti, pravni akti...)</w:t>
      </w:r>
    </w:p>
    <w:p w14:paraId="4E48FACA" w14:textId="77777777" w:rsidR="007D41E4" w:rsidRPr="00243946" w:rsidRDefault="007D41E4" w:rsidP="007D41E4">
      <w:pPr>
        <w:spacing w:after="160" w:line="276" w:lineRule="auto"/>
        <w:rPr>
          <w:rFonts w:ascii="Arial" w:hAnsi="Arial" w:cs="Arial"/>
          <w:sz w:val="24"/>
          <w:szCs w:val="24"/>
        </w:rPr>
      </w:pPr>
      <w:r w:rsidRPr="00243946">
        <w:rPr>
          <w:rFonts w:ascii="Arial" w:hAnsi="Arial" w:cs="Arial"/>
          <w:sz w:val="24"/>
          <w:szCs w:val="24"/>
        </w:rPr>
        <w:br w:type="page"/>
      </w:r>
    </w:p>
    <w:p w14:paraId="60C9F5A4" w14:textId="77777777" w:rsidR="00476EF2" w:rsidRPr="00476EF2" w:rsidRDefault="00476EF2" w:rsidP="00476EF2">
      <w:pPr>
        <w:keepNext/>
        <w:keepLines/>
        <w:spacing w:before="240"/>
        <w:outlineLvl w:val="0"/>
        <w:rPr>
          <w:rFonts w:ascii="Arial" w:hAnsi="Arial" w:cs="Arial"/>
          <w:sz w:val="32"/>
          <w:szCs w:val="32"/>
        </w:rPr>
      </w:pPr>
      <w:r w:rsidRPr="00476EF2">
        <w:rPr>
          <w:rFonts w:ascii="Arial" w:hAnsi="Arial" w:cs="Arial"/>
          <w:sz w:val="32"/>
          <w:szCs w:val="32"/>
        </w:rPr>
        <w:lastRenderedPageBreak/>
        <w:t>Upute za popunjavanje obrasca</w:t>
      </w:r>
      <w:r w:rsidRPr="00476EF2">
        <w:rPr>
          <w:rFonts w:ascii="Arial" w:hAnsi="Arial" w:cs="Arial"/>
          <w:sz w:val="32"/>
          <w:szCs w:val="32"/>
          <w:vertAlign w:val="superscript"/>
        </w:rPr>
        <w:footnoteReference w:id="1"/>
      </w:r>
    </w:p>
    <w:p w14:paraId="3EE181C0" w14:textId="77777777" w:rsidR="00476EF2" w:rsidRPr="00476EF2" w:rsidRDefault="00476EF2" w:rsidP="00476EF2">
      <w:pPr>
        <w:spacing w:line="360" w:lineRule="auto"/>
        <w:rPr>
          <w:rFonts w:ascii="Arial" w:hAnsi="Arial" w:cs="Arial"/>
          <w:sz w:val="24"/>
        </w:rPr>
      </w:pPr>
    </w:p>
    <w:p w14:paraId="6C3B6F2D" w14:textId="77777777" w:rsidR="00476EF2" w:rsidRPr="00476EF2" w:rsidRDefault="00476EF2" w:rsidP="00476EF2">
      <w:pPr>
        <w:spacing w:line="360" w:lineRule="auto"/>
        <w:jc w:val="both"/>
        <w:rPr>
          <w:rFonts w:ascii="Arial" w:hAnsi="Arial" w:cs="Arial"/>
          <w:b/>
          <w:sz w:val="24"/>
        </w:rPr>
      </w:pPr>
      <w:r w:rsidRPr="00476EF2">
        <w:rPr>
          <w:rFonts w:ascii="Arial" w:hAnsi="Arial" w:cs="Arial"/>
          <w:b/>
          <w:sz w:val="24"/>
        </w:rPr>
        <w:t>Obavezno ispuniti sve rubrike obrasca</w:t>
      </w:r>
    </w:p>
    <w:p w14:paraId="3F24F5AD" w14:textId="77777777" w:rsidR="00476EF2" w:rsidRPr="00476EF2" w:rsidRDefault="00476EF2" w:rsidP="00476EF2">
      <w:pPr>
        <w:spacing w:line="360" w:lineRule="auto"/>
        <w:jc w:val="both"/>
        <w:rPr>
          <w:rFonts w:ascii="Arial" w:hAnsi="Arial" w:cs="Arial"/>
          <w:b/>
          <w:sz w:val="24"/>
        </w:rPr>
      </w:pPr>
    </w:p>
    <w:tbl>
      <w:tblPr>
        <w:tblStyle w:val="TableGrid"/>
        <w:tblW w:w="0" w:type="auto"/>
        <w:tblLook w:val="04A0" w:firstRow="1" w:lastRow="0" w:firstColumn="1" w:lastColumn="0" w:noHBand="0" w:noVBand="1"/>
      </w:tblPr>
      <w:tblGrid>
        <w:gridCol w:w="9060"/>
      </w:tblGrid>
      <w:tr w:rsidR="00476EF2" w:rsidRPr="00476EF2" w14:paraId="62C86E1F" w14:textId="77777777" w:rsidTr="00237513">
        <w:tc>
          <w:tcPr>
            <w:tcW w:w="9060" w:type="dxa"/>
          </w:tcPr>
          <w:p w14:paraId="07F1D015" w14:textId="77777777" w:rsidR="00476EF2" w:rsidRPr="00476EF2" w:rsidRDefault="00476EF2" w:rsidP="00476EF2">
            <w:pPr>
              <w:spacing w:line="360" w:lineRule="auto"/>
              <w:jc w:val="both"/>
              <w:rPr>
                <w:rFonts w:ascii="Arial" w:hAnsi="Arial" w:cs="Arial"/>
                <w:sz w:val="24"/>
                <w:szCs w:val="24"/>
              </w:rPr>
            </w:pPr>
            <w:bookmarkStart w:id="1" w:name="Uputa1"/>
            <w:r w:rsidRPr="00476EF2">
              <w:rPr>
                <w:rFonts w:ascii="Arial" w:hAnsi="Arial" w:cs="Arial"/>
                <w:sz w:val="24"/>
                <w:szCs w:val="24"/>
              </w:rPr>
              <w:t>1. Naziv projekta treba biti jasan, kratak te ukazivati na sam sadržaj projektnog prijedloga. Također treba biti prikladan da se koristi za daljnju identifikaciju projekta.</w:t>
            </w:r>
            <w:bookmarkEnd w:id="1"/>
          </w:p>
        </w:tc>
      </w:tr>
      <w:tr w:rsidR="00476EF2" w:rsidRPr="00476EF2" w14:paraId="186E5EB7" w14:textId="77777777" w:rsidTr="00237513">
        <w:tc>
          <w:tcPr>
            <w:tcW w:w="9060" w:type="dxa"/>
          </w:tcPr>
          <w:p w14:paraId="3E3599D1" w14:textId="77777777" w:rsidR="00476EF2" w:rsidRPr="00476EF2" w:rsidRDefault="00476EF2" w:rsidP="00476EF2">
            <w:pPr>
              <w:spacing w:line="360" w:lineRule="auto"/>
              <w:jc w:val="both"/>
              <w:rPr>
                <w:rFonts w:ascii="Arial" w:hAnsi="Arial" w:cs="Arial"/>
                <w:sz w:val="24"/>
                <w:szCs w:val="24"/>
              </w:rPr>
            </w:pPr>
            <w:bookmarkStart w:id="2" w:name="Uputa2"/>
            <w:r w:rsidRPr="00476EF2">
              <w:rPr>
                <w:rFonts w:ascii="Arial" w:hAnsi="Arial" w:cs="Arial"/>
                <w:sz w:val="24"/>
                <w:szCs w:val="24"/>
              </w:rPr>
              <w:t>2</w:t>
            </w:r>
            <w:bookmarkEnd w:id="2"/>
            <w:r>
              <w:rPr>
                <w:rFonts w:ascii="Arial" w:hAnsi="Arial" w:cs="Arial"/>
                <w:sz w:val="24"/>
                <w:szCs w:val="24"/>
              </w:rPr>
              <w:t xml:space="preserve">.  Napisati </w:t>
            </w:r>
            <w:r w:rsidRPr="00476EF2">
              <w:rPr>
                <w:rFonts w:ascii="Arial" w:hAnsi="Arial" w:cs="Arial"/>
                <w:sz w:val="24"/>
                <w:szCs w:val="24"/>
              </w:rPr>
              <w:t xml:space="preserve"> radi li se o zahtjevu za izravnu dodjelu ili prijedlog za provedbu natječaja za dodjelu financijskih sredstava. Ako se radi o zahtjevu za izravnu dodjelu navesti pravnu osnovu (pravni akt ili drugo utemeljenje) iz koje proizlazi </w:t>
            </w:r>
            <w:r w:rsidRPr="00476EF2">
              <w:rPr>
                <w:rFonts w:ascii="Arial" w:hAnsi="Arial" w:cs="Arial"/>
                <w:i/>
                <w:sz w:val="24"/>
                <w:szCs w:val="24"/>
              </w:rPr>
              <w:t>de jure</w:t>
            </w:r>
            <w:r w:rsidRPr="00476EF2">
              <w:rPr>
                <w:rFonts w:ascii="Arial" w:hAnsi="Arial" w:cs="Arial"/>
                <w:sz w:val="24"/>
                <w:szCs w:val="24"/>
              </w:rPr>
              <w:t xml:space="preserve"> ili </w:t>
            </w:r>
            <w:r w:rsidRPr="00476EF2">
              <w:rPr>
                <w:rFonts w:ascii="Arial" w:hAnsi="Arial" w:cs="Arial"/>
                <w:i/>
                <w:sz w:val="24"/>
                <w:szCs w:val="24"/>
              </w:rPr>
              <w:t>de facto</w:t>
            </w:r>
            <w:r w:rsidRPr="00476EF2">
              <w:rPr>
                <w:rFonts w:ascii="Arial" w:hAnsi="Arial" w:cs="Arial"/>
                <w:sz w:val="24"/>
                <w:szCs w:val="24"/>
              </w:rPr>
              <w:t xml:space="preserve"> monopol tijela koje traži izravnu dodjelu sredstava te po potrebi dodati obrazloženje.</w:t>
            </w:r>
          </w:p>
          <w:p w14:paraId="295AB8C0" w14:textId="77777777" w:rsidR="00476EF2" w:rsidRPr="00476EF2" w:rsidRDefault="00476EF2" w:rsidP="00476EF2">
            <w:pPr>
              <w:spacing w:line="360" w:lineRule="auto"/>
              <w:jc w:val="both"/>
              <w:rPr>
                <w:rFonts w:ascii="Arial" w:hAnsi="Arial" w:cs="Arial"/>
                <w:i/>
                <w:sz w:val="24"/>
                <w:szCs w:val="24"/>
              </w:rPr>
            </w:pPr>
            <w:r w:rsidRPr="00476EF2">
              <w:rPr>
                <w:rFonts w:ascii="Arial" w:hAnsi="Arial" w:cs="Arial"/>
                <w:i/>
                <w:sz w:val="24"/>
                <w:szCs w:val="24"/>
              </w:rPr>
              <w:t>Delegirana uredba Komisije (EU) br. 1042/2014: „Odgovorno tijelo može izravno dodijeliti bespovratna sredstva ako posebnost projekta ili tehnička ili administrativna stručnost nadležnih tijela ne ostavlja drugog izbora, kao što je to slučaj s de jure ili de facto monopolima.</w:t>
            </w:r>
          </w:p>
        </w:tc>
      </w:tr>
      <w:tr w:rsidR="00476EF2" w:rsidRPr="00476EF2" w14:paraId="3C3299BC" w14:textId="77777777" w:rsidTr="00237513">
        <w:tc>
          <w:tcPr>
            <w:tcW w:w="9060" w:type="dxa"/>
          </w:tcPr>
          <w:p w14:paraId="5D345876" w14:textId="77777777" w:rsidR="00476EF2" w:rsidRPr="00476EF2" w:rsidRDefault="00476EF2" w:rsidP="00476EF2">
            <w:pPr>
              <w:spacing w:line="360" w:lineRule="auto"/>
              <w:rPr>
                <w:rFonts w:ascii="Arial" w:hAnsi="Arial" w:cs="Arial"/>
                <w:sz w:val="24"/>
                <w:szCs w:val="24"/>
              </w:rPr>
            </w:pPr>
            <w:bookmarkStart w:id="3" w:name="Uputa3"/>
            <w:r w:rsidRPr="00476EF2">
              <w:rPr>
                <w:rFonts w:ascii="Arial" w:hAnsi="Arial" w:cs="Arial"/>
                <w:sz w:val="24"/>
                <w:szCs w:val="24"/>
              </w:rPr>
              <w:t xml:space="preserve">3. </w:t>
            </w:r>
            <w:r>
              <w:rPr>
                <w:rFonts w:ascii="Arial" w:hAnsi="Arial" w:cs="Arial"/>
                <w:sz w:val="24"/>
                <w:szCs w:val="24"/>
              </w:rPr>
              <w:t xml:space="preserve">Napisati </w:t>
            </w:r>
            <w:r w:rsidRPr="00476EF2">
              <w:rPr>
                <w:rFonts w:ascii="Arial" w:hAnsi="Arial" w:cs="Arial"/>
                <w:sz w:val="24"/>
                <w:szCs w:val="24"/>
              </w:rPr>
              <w:t>odgovarajući Fond te po potrebi Instrument (ako se radi o Fondu za unutarnju sigurnost).</w:t>
            </w:r>
            <w:bookmarkEnd w:id="3"/>
          </w:p>
        </w:tc>
      </w:tr>
      <w:tr w:rsidR="00476EF2" w:rsidRPr="00476EF2" w14:paraId="5676CAEF" w14:textId="77777777" w:rsidTr="00237513">
        <w:tc>
          <w:tcPr>
            <w:tcW w:w="9060" w:type="dxa"/>
          </w:tcPr>
          <w:p w14:paraId="7C40863A" w14:textId="77777777" w:rsidR="00476EF2" w:rsidRPr="00476EF2" w:rsidRDefault="00476EF2" w:rsidP="00476EF2">
            <w:pPr>
              <w:spacing w:line="360" w:lineRule="auto"/>
              <w:jc w:val="both"/>
              <w:rPr>
                <w:rFonts w:ascii="Arial" w:hAnsi="Arial" w:cs="Arial"/>
                <w:sz w:val="24"/>
                <w:szCs w:val="24"/>
              </w:rPr>
            </w:pPr>
            <w:bookmarkStart w:id="4" w:name="Uputa4"/>
            <w:r w:rsidRPr="00476EF2">
              <w:rPr>
                <w:rFonts w:ascii="Arial" w:hAnsi="Arial" w:cs="Arial"/>
                <w:sz w:val="24"/>
                <w:szCs w:val="24"/>
              </w:rPr>
              <w:t>4. Navesti odgovarajući Specifični i Nacionalni cilj</w:t>
            </w:r>
            <w:r>
              <w:rPr>
                <w:rFonts w:ascii="Arial" w:hAnsi="Arial" w:cs="Arial"/>
                <w:sz w:val="24"/>
                <w:szCs w:val="24"/>
              </w:rPr>
              <w:t xml:space="preserve"> i djelovanje</w:t>
            </w:r>
            <w:r w:rsidRPr="00476EF2">
              <w:rPr>
                <w:rFonts w:ascii="Arial" w:hAnsi="Arial" w:cs="Arial"/>
                <w:sz w:val="24"/>
                <w:szCs w:val="24"/>
              </w:rPr>
              <w:t xml:space="preserve"> (</w:t>
            </w:r>
            <w:r w:rsidRPr="00476EF2">
              <w:rPr>
                <w:rFonts w:ascii="Arial" w:hAnsi="Arial" w:cs="Arial"/>
                <w:i/>
                <w:sz w:val="24"/>
                <w:szCs w:val="24"/>
              </w:rPr>
              <w:t>puni naziv na hrvatskom jeziku npr.: Specifični cilj 3 - Povratak, Nacionalni cilj 2 - Mjere povratka</w:t>
            </w:r>
            <w:r w:rsidRPr="00476EF2">
              <w:rPr>
                <w:rFonts w:ascii="Arial" w:hAnsi="Arial" w:cs="Arial"/>
                <w:sz w:val="24"/>
                <w:szCs w:val="24"/>
              </w:rPr>
              <w:t>) iz odgovarajućeg Nacionalnog programa.</w:t>
            </w:r>
            <w:bookmarkEnd w:id="4"/>
          </w:p>
          <w:p w14:paraId="526A6378" w14:textId="77777777" w:rsidR="00476EF2" w:rsidRPr="00476EF2" w:rsidRDefault="00476EF2" w:rsidP="00476EF2">
            <w:pPr>
              <w:spacing w:line="360" w:lineRule="auto"/>
              <w:jc w:val="both"/>
              <w:rPr>
                <w:rFonts w:ascii="Arial" w:hAnsi="Arial" w:cs="Arial"/>
              </w:rPr>
            </w:pPr>
            <w:r w:rsidRPr="00476EF2">
              <w:rPr>
                <w:rFonts w:ascii="Arial" w:hAnsi="Arial" w:cs="Arial"/>
                <w:sz w:val="24"/>
              </w:rPr>
              <w:t>Ako projekt nije predviđen nacionalnom programom, potrebno je detaljno obrazložiti zašto je taj projekt ipak opravdan za financiranje sukladno odgovarajućoj Uredbi.</w:t>
            </w:r>
          </w:p>
        </w:tc>
      </w:tr>
      <w:tr w:rsidR="00476EF2" w:rsidRPr="00476EF2" w14:paraId="0259BD38" w14:textId="77777777" w:rsidTr="00237513">
        <w:tc>
          <w:tcPr>
            <w:tcW w:w="9060" w:type="dxa"/>
          </w:tcPr>
          <w:p w14:paraId="26541296" w14:textId="77777777" w:rsidR="00476EF2" w:rsidRPr="00476EF2" w:rsidRDefault="00476EF2" w:rsidP="00476EF2">
            <w:pPr>
              <w:spacing w:line="360" w:lineRule="auto"/>
              <w:rPr>
                <w:rFonts w:ascii="Arial" w:hAnsi="Arial" w:cs="Arial"/>
                <w:sz w:val="24"/>
                <w:szCs w:val="24"/>
              </w:rPr>
            </w:pPr>
            <w:bookmarkStart w:id="5" w:name="Uputa5"/>
            <w:r w:rsidRPr="00476EF2">
              <w:rPr>
                <w:rFonts w:ascii="Arial" w:hAnsi="Arial" w:cs="Arial"/>
                <w:sz w:val="24"/>
                <w:szCs w:val="24"/>
              </w:rPr>
              <w:t>5. Navesti puni naziv tijela ili ustrojstvene jedinice tijela koja je nositelj projekta.</w:t>
            </w:r>
            <w:bookmarkEnd w:id="5"/>
          </w:p>
        </w:tc>
      </w:tr>
      <w:tr w:rsidR="00476EF2" w:rsidRPr="00476EF2" w14:paraId="3305A44B" w14:textId="77777777" w:rsidTr="00237513">
        <w:tc>
          <w:tcPr>
            <w:tcW w:w="9060" w:type="dxa"/>
          </w:tcPr>
          <w:p w14:paraId="47BCADB6" w14:textId="77777777" w:rsidR="00476EF2" w:rsidRPr="00476EF2" w:rsidRDefault="00476EF2" w:rsidP="00476EF2">
            <w:pPr>
              <w:spacing w:line="360" w:lineRule="auto"/>
              <w:jc w:val="both"/>
              <w:rPr>
                <w:rFonts w:ascii="Arial" w:hAnsi="Arial" w:cs="Arial"/>
                <w:sz w:val="24"/>
                <w:szCs w:val="24"/>
              </w:rPr>
            </w:pPr>
            <w:bookmarkStart w:id="6" w:name="Uputa6"/>
            <w:r w:rsidRPr="00476EF2">
              <w:rPr>
                <w:rFonts w:ascii="Arial" w:hAnsi="Arial" w:cs="Arial"/>
                <w:sz w:val="24"/>
                <w:szCs w:val="24"/>
              </w:rPr>
              <w:t xml:space="preserve">6. Ako prijavitelj ima partnera ili ga planira uključiti u provedbu projekta potrebno je navesti puni naziv tijela ili ustrojstvene jedinice tijela koja će biti partner u provedbi projektnih aktivnosti.  Partneri su oni subjekti kojima se namjerava povjeriti značajna uloga u provedbi projekta te su odgovorni za provedbu pojedinih prihvatljivih projektnih aktivnosti. </w:t>
            </w:r>
            <w:bookmarkEnd w:id="6"/>
            <w:r w:rsidRPr="00476EF2">
              <w:rPr>
                <w:rFonts w:ascii="Arial" w:hAnsi="Arial" w:cs="Arial"/>
                <w:sz w:val="24"/>
                <w:szCs w:val="24"/>
              </w:rPr>
              <w:t xml:space="preserve">Ako postoje partneri, potrebno je dostaviti njihovu suglasnost o sudjelovanju u projektu. </w:t>
            </w:r>
          </w:p>
          <w:p w14:paraId="2C610AF1"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se kroz provedbu projekta putem postupka javne nabave ili natječaja određenom subjektu dodijeli izvršavanje određenih projektnih aktivnosti, takav subjekt se ne smatra partnerom.</w:t>
            </w:r>
          </w:p>
          <w:p w14:paraId="21ED98A5"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U slučaju da se ne planira uključiti partnera na projektu, upisati N/P.</w:t>
            </w:r>
          </w:p>
        </w:tc>
      </w:tr>
      <w:tr w:rsidR="00476EF2" w:rsidRPr="00476EF2" w14:paraId="683D5BCC" w14:textId="77777777" w:rsidTr="00237513">
        <w:tc>
          <w:tcPr>
            <w:tcW w:w="9060" w:type="dxa"/>
          </w:tcPr>
          <w:p w14:paraId="7A7CAD7B" w14:textId="77777777" w:rsidR="00476EF2" w:rsidRPr="00476EF2" w:rsidRDefault="00476EF2" w:rsidP="00476EF2">
            <w:pPr>
              <w:spacing w:line="360" w:lineRule="auto"/>
              <w:jc w:val="both"/>
              <w:rPr>
                <w:rFonts w:ascii="Arial" w:hAnsi="Arial" w:cs="Arial"/>
                <w:sz w:val="24"/>
                <w:szCs w:val="24"/>
              </w:rPr>
            </w:pPr>
            <w:bookmarkStart w:id="7" w:name="Uputa7"/>
            <w:r w:rsidRPr="00476EF2">
              <w:rPr>
                <w:rFonts w:ascii="Arial" w:hAnsi="Arial" w:cs="Arial"/>
                <w:sz w:val="24"/>
                <w:szCs w:val="24"/>
              </w:rPr>
              <w:t xml:space="preserve">7. </w:t>
            </w:r>
            <w:bookmarkStart w:id="8" w:name="Uputa71"/>
            <w:r w:rsidRPr="00476EF2">
              <w:rPr>
                <w:rFonts w:ascii="Arial" w:hAnsi="Arial" w:cs="Arial"/>
                <w:sz w:val="24"/>
                <w:szCs w:val="24"/>
              </w:rPr>
              <w:t>1.</w:t>
            </w:r>
            <w:bookmarkEnd w:id="8"/>
            <w:r w:rsidRPr="00476EF2">
              <w:rPr>
                <w:rFonts w:ascii="Arial" w:hAnsi="Arial" w:cs="Arial"/>
                <w:sz w:val="24"/>
                <w:szCs w:val="24"/>
              </w:rPr>
              <w:t xml:space="preserve"> Korisnici: navesti puni naziv korisnika projekta. Korisnici su državna tijela i tijela javne uprave ili privatne tvrtke, nevladine organizacije ili druge pravne osobe koje djeluju na neprofitan način, odgovorni za provedbu pojedinačnih projekata ili </w:t>
            </w:r>
            <w:r w:rsidRPr="00476EF2">
              <w:rPr>
                <w:rFonts w:ascii="Arial" w:hAnsi="Arial" w:cs="Arial"/>
                <w:sz w:val="24"/>
                <w:szCs w:val="24"/>
              </w:rPr>
              <w:lastRenderedPageBreak/>
              <w:t>programa (bilo na temelju javnog poziva ili izravnom dodjelom sredstava). Istovremeno su korisnici sredstava koja su namijenjena za ispunjavanje potreba ciljnih grupa.</w:t>
            </w:r>
          </w:p>
          <w:p w14:paraId="1C183887" w14:textId="6939143A" w:rsidR="00476EF2" w:rsidRPr="00476EF2" w:rsidRDefault="00476EF2" w:rsidP="00476EF2">
            <w:pPr>
              <w:spacing w:line="360" w:lineRule="auto"/>
              <w:jc w:val="both"/>
              <w:rPr>
                <w:rFonts w:ascii="Arial" w:hAnsi="Arial" w:cs="Arial"/>
                <w:sz w:val="24"/>
                <w:szCs w:val="24"/>
              </w:rPr>
            </w:pPr>
            <w:bookmarkStart w:id="9" w:name="Uputa72"/>
            <w:r w:rsidRPr="00476EF2">
              <w:rPr>
                <w:rFonts w:ascii="Arial" w:hAnsi="Arial" w:cs="Arial"/>
                <w:sz w:val="24"/>
                <w:szCs w:val="24"/>
              </w:rPr>
              <w:t>2.</w:t>
            </w:r>
            <w:bookmarkEnd w:id="9"/>
            <w:r w:rsidRPr="00476EF2">
              <w:rPr>
                <w:rFonts w:ascii="Arial" w:hAnsi="Arial" w:cs="Arial"/>
                <w:sz w:val="24"/>
                <w:szCs w:val="24"/>
              </w:rPr>
              <w:t xml:space="preserve"> Ciljna grupa: navesti tko predstavlja c</w:t>
            </w:r>
            <w:r w:rsidR="00051488">
              <w:rPr>
                <w:rFonts w:ascii="Arial" w:hAnsi="Arial" w:cs="Arial"/>
                <w:sz w:val="24"/>
                <w:szCs w:val="24"/>
              </w:rPr>
              <w:t>ilj</w:t>
            </w:r>
            <w:r w:rsidRPr="00476EF2">
              <w:rPr>
                <w:rFonts w:ascii="Arial" w:hAnsi="Arial" w:cs="Arial"/>
                <w:sz w:val="24"/>
                <w:szCs w:val="24"/>
              </w:rPr>
              <w:t>nu grupu i procijenjeni okvirni broj osoba koje bi bile obuhvaćene projektnim prijedlogom te po potrebi obrazložiti.</w:t>
            </w:r>
            <w:r w:rsidRPr="00476EF2">
              <w:rPr>
                <w:rFonts w:ascii="Arial" w:eastAsia="ArialMT" w:hAnsi="Arial" w:cs="Arial"/>
                <w:sz w:val="24"/>
                <w:szCs w:val="24"/>
              </w:rPr>
              <w:t xml:space="preserve"> Ciljana grupa odnosi se na osobe koje su </w:t>
            </w:r>
            <w:r w:rsidRPr="00476EF2">
              <w:rPr>
                <w:rFonts w:ascii="Arial" w:hAnsi="Arial" w:cs="Arial"/>
                <w:sz w:val="24"/>
                <w:szCs w:val="24"/>
              </w:rPr>
              <w:t>indirektni korisnici rezultata projekta.</w:t>
            </w:r>
            <w:bookmarkEnd w:id="7"/>
          </w:p>
        </w:tc>
      </w:tr>
      <w:tr w:rsidR="00476EF2" w:rsidRPr="00476EF2" w14:paraId="7759953F" w14:textId="77777777" w:rsidTr="00237513">
        <w:tc>
          <w:tcPr>
            <w:tcW w:w="9060" w:type="dxa"/>
          </w:tcPr>
          <w:p w14:paraId="14F78943" w14:textId="77777777" w:rsidR="00476EF2" w:rsidRPr="00476EF2" w:rsidRDefault="00476EF2" w:rsidP="00476EF2">
            <w:pPr>
              <w:spacing w:line="360" w:lineRule="auto"/>
              <w:jc w:val="both"/>
              <w:rPr>
                <w:rFonts w:ascii="Arial" w:eastAsia="ArialMT" w:hAnsi="Arial" w:cs="Arial"/>
                <w:i/>
                <w:sz w:val="24"/>
                <w:szCs w:val="24"/>
              </w:rPr>
            </w:pPr>
            <w:bookmarkStart w:id="10" w:name="Uputa8"/>
            <w:r w:rsidRPr="00476EF2">
              <w:rPr>
                <w:rFonts w:ascii="Arial" w:hAnsi="Arial" w:cs="Arial"/>
                <w:sz w:val="24"/>
                <w:szCs w:val="24"/>
              </w:rPr>
              <w:t>8. Navesti opći cilj sumirajući kako će projekt pridonijeti rješavanju središnjeg problema tj. što se namjerava postići te ukratko naznačiti zašto je vrijedno ulagati EU sredstva u ovaj projekt, i</w:t>
            </w:r>
            <w:r>
              <w:rPr>
                <w:rFonts w:ascii="Arial" w:hAnsi="Arial" w:cs="Arial"/>
                <w:sz w:val="24"/>
                <w:szCs w:val="24"/>
              </w:rPr>
              <w:t>majući u vidu da financiranje i</w:t>
            </w:r>
            <w:r w:rsidRPr="00476EF2">
              <w:rPr>
                <w:rFonts w:ascii="Arial" w:hAnsi="Arial" w:cs="Arial"/>
                <w:sz w:val="24"/>
                <w:szCs w:val="24"/>
              </w:rPr>
              <w:t xml:space="preserve">z EU fondova za unutarnje poslove treba težiti ciljevima Europske unije i rezultirati dodanom vrijednošću za Europsku uniju.  </w:t>
            </w:r>
            <w:bookmarkEnd w:id="10"/>
          </w:p>
        </w:tc>
      </w:tr>
      <w:tr w:rsidR="00476EF2" w:rsidRPr="00476EF2" w14:paraId="47495113" w14:textId="77777777" w:rsidTr="00237513">
        <w:tc>
          <w:tcPr>
            <w:tcW w:w="9060" w:type="dxa"/>
          </w:tcPr>
          <w:p w14:paraId="42BF7DC9" w14:textId="77777777" w:rsidR="00476EF2" w:rsidRPr="00476EF2" w:rsidRDefault="00476EF2" w:rsidP="00476EF2">
            <w:pPr>
              <w:spacing w:line="360" w:lineRule="auto"/>
              <w:jc w:val="both"/>
              <w:rPr>
                <w:rFonts w:ascii="Arial" w:hAnsi="Arial" w:cs="Arial"/>
                <w:sz w:val="24"/>
                <w:szCs w:val="24"/>
              </w:rPr>
            </w:pPr>
            <w:bookmarkStart w:id="11" w:name="Uputa9"/>
            <w:r w:rsidRPr="00476EF2">
              <w:rPr>
                <w:rFonts w:ascii="Arial" w:hAnsi="Arial" w:cs="Arial"/>
                <w:sz w:val="24"/>
                <w:szCs w:val="24"/>
              </w:rPr>
              <w:t xml:space="preserve">9. Navesti svrhu projekta konkretno </w:t>
            </w:r>
            <w:bookmarkEnd w:id="11"/>
            <w:r w:rsidRPr="00476EF2">
              <w:rPr>
                <w:rFonts w:ascii="Arial" w:hAnsi="Arial" w:cs="Arial"/>
                <w:sz w:val="24"/>
                <w:szCs w:val="24"/>
              </w:rPr>
              <w:t>definirajući što se želi postići projektom radi rješavanje problema i poboljšanja stanja.</w:t>
            </w:r>
            <w:r w:rsidRPr="00476EF2">
              <w:rPr>
                <w:rFonts w:ascii="Arial" w:eastAsia="ArialMT" w:hAnsi="Arial" w:cs="Arial"/>
                <w:sz w:val="24"/>
                <w:szCs w:val="24"/>
              </w:rPr>
              <w:t xml:space="preserve"> Svrha je konkretna izjava koja odražava konkretan učinak koji će se projektom postići. Svrhu je potrebno formulirati tako da bude temeljena na realističnim očekivanjima i ostvarivanjima.</w:t>
            </w:r>
          </w:p>
        </w:tc>
      </w:tr>
      <w:tr w:rsidR="00476EF2" w:rsidRPr="00476EF2" w14:paraId="4D392719" w14:textId="77777777" w:rsidTr="00237513">
        <w:tc>
          <w:tcPr>
            <w:tcW w:w="9060" w:type="dxa"/>
          </w:tcPr>
          <w:p w14:paraId="62B82390" w14:textId="77777777" w:rsidR="00476EF2" w:rsidRPr="00476EF2" w:rsidRDefault="00476EF2" w:rsidP="00476EF2">
            <w:pPr>
              <w:spacing w:line="360" w:lineRule="auto"/>
              <w:jc w:val="both"/>
              <w:rPr>
                <w:rFonts w:ascii="Arial" w:hAnsi="Arial" w:cs="Arial"/>
                <w:sz w:val="24"/>
                <w:szCs w:val="24"/>
              </w:rPr>
            </w:pPr>
            <w:bookmarkStart w:id="12" w:name="Uputa10"/>
            <w:r w:rsidRPr="00476EF2">
              <w:rPr>
                <w:rFonts w:ascii="Arial" w:hAnsi="Arial" w:cs="Arial"/>
                <w:sz w:val="24"/>
                <w:szCs w:val="24"/>
              </w:rPr>
              <w:t>10. Navesti lokaciju/e u kojoj/kojima će se provoditi projektne aktivnosti.</w:t>
            </w:r>
            <w:bookmarkEnd w:id="12"/>
          </w:p>
        </w:tc>
      </w:tr>
      <w:tr w:rsidR="00476EF2" w:rsidRPr="00476EF2" w14:paraId="566044A7" w14:textId="77777777" w:rsidTr="00237513">
        <w:tc>
          <w:tcPr>
            <w:tcW w:w="9060" w:type="dxa"/>
          </w:tcPr>
          <w:p w14:paraId="249DD77B" w14:textId="77777777" w:rsidR="00476EF2" w:rsidRPr="00476EF2" w:rsidRDefault="00476EF2" w:rsidP="00476EF2">
            <w:pPr>
              <w:spacing w:line="360" w:lineRule="auto"/>
              <w:jc w:val="both"/>
              <w:rPr>
                <w:rFonts w:ascii="Arial" w:hAnsi="Arial" w:cs="Arial"/>
                <w:sz w:val="24"/>
                <w:szCs w:val="24"/>
              </w:rPr>
            </w:pPr>
            <w:bookmarkStart w:id="13" w:name="Uputa11"/>
            <w:r w:rsidRPr="00476EF2">
              <w:rPr>
                <w:rFonts w:ascii="Arial" w:hAnsi="Arial" w:cs="Arial"/>
                <w:sz w:val="24"/>
                <w:szCs w:val="24"/>
              </w:rPr>
              <w:t>11.</w:t>
            </w:r>
            <w:bookmarkEnd w:id="13"/>
            <w:r w:rsidRPr="00476EF2">
              <w:rPr>
                <w:rFonts w:ascii="Arial" w:hAnsi="Arial" w:cs="Arial"/>
                <w:sz w:val="24"/>
                <w:szCs w:val="24"/>
              </w:rPr>
              <w:t xml:space="preserve"> Navesti ukupni iznos planiranog proračuna projekta u EUR s naznakom radi li se o iznosu s PDV-om ili bez PDV-a. Ako je PDV opravdani trošak u projektu (vidi rubriku 13) u ukupni iznos proračuna obračunava se trošak PDV-a.</w:t>
            </w:r>
          </w:p>
        </w:tc>
      </w:tr>
      <w:tr w:rsidR="00D91D36" w:rsidRPr="00476EF2" w14:paraId="399F0481" w14:textId="77777777" w:rsidTr="00237513">
        <w:tc>
          <w:tcPr>
            <w:tcW w:w="9060" w:type="dxa"/>
          </w:tcPr>
          <w:p w14:paraId="5D149889" w14:textId="77777777" w:rsidR="00D91D36" w:rsidRDefault="00D91D36" w:rsidP="00476EF2">
            <w:pPr>
              <w:spacing w:line="360" w:lineRule="auto"/>
              <w:jc w:val="both"/>
              <w:rPr>
                <w:rFonts w:ascii="Arial" w:hAnsi="Arial" w:cs="Arial"/>
                <w:sz w:val="24"/>
                <w:szCs w:val="24"/>
              </w:rPr>
            </w:pPr>
            <w:r>
              <w:rPr>
                <w:rFonts w:ascii="Arial" w:hAnsi="Arial" w:cs="Arial"/>
                <w:sz w:val="24"/>
                <w:szCs w:val="24"/>
              </w:rPr>
              <w:t xml:space="preserve">12. </w:t>
            </w:r>
            <w:r w:rsidR="00696EED">
              <w:rPr>
                <w:rFonts w:ascii="Arial" w:hAnsi="Arial" w:cs="Arial"/>
                <w:sz w:val="24"/>
                <w:szCs w:val="24"/>
              </w:rPr>
              <w:t>Navesti kako aktivnosti projekta ispunjavaju ciljeve odgovarajućeg fonda.</w:t>
            </w:r>
          </w:p>
          <w:p w14:paraId="383C820C" w14:textId="590D5DE5" w:rsidR="00875FA1" w:rsidRPr="00476EF2" w:rsidRDefault="00875FA1" w:rsidP="00875FA1">
            <w:pPr>
              <w:spacing w:line="360" w:lineRule="auto"/>
              <w:jc w:val="both"/>
              <w:rPr>
                <w:rFonts w:ascii="Arial" w:hAnsi="Arial" w:cs="Arial"/>
                <w:sz w:val="24"/>
                <w:szCs w:val="24"/>
              </w:rPr>
            </w:pPr>
            <w:r w:rsidRPr="00476EF2">
              <w:rPr>
                <w:rFonts w:ascii="Arial" w:hAnsi="Arial" w:cs="Arial"/>
                <w:sz w:val="24"/>
                <w:szCs w:val="24"/>
              </w:rPr>
              <w:t>Opravdanost financiranja prema relevantnoj uredbi i nacionalnom programu:</w:t>
            </w:r>
          </w:p>
          <w:p w14:paraId="0455DE1B" w14:textId="77777777" w:rsidR="00875FA1" w:rsidRPr="00476EF2" w:rsidRDefault="00875FA1" w:rsidP="00875FA1">
            <w:pPr>
              <w:spacing w:line="360" w:lineRule="auto"/>
              <w:jc w:val="both"/>
              <w:rPr>
                <w:rFonts w:ascii="Arial" w:hAnsi="Arial" w:cs="Arial"/>
                <w:sz w:val="24"/>
                <w:szCs w:val="24"/>
              </w:rPr>
            </w:pPr>
            <w:r w:rsidRPr="00476EF2">
              <w:rPr>
                <w:rFonts w:ascii="Arial" w:hAnsi="Arial" w:cs="Arial"/>
                <w:sz w:val="24"/>
                <w:szCs w:val="24"/>
              </w:rPr>
              <w:t>Navesti pravnu osnovu opravdanosti udjela EU sufinanciranja iz odgovarajuće Uredbe i nacionalnog programa. Potrebno je citirati iz:</w:t>
            </w:r>
          </w:p>
          <w:p w14:paraId="6D3659D1" w14:textId="77777777" w:rsidR="00875FA1" w:rsidRPr="00476EF2" w:rsidRDefault="00875FA1" w:rsidP="00875FA1">
            <w:pPr>
              <w:numPr>
                <w:ilvl w:val="0"/>
                <w:numId w:val="10"/>
              </w:numPr>
              <w:spacing w:line="360" w:lineRule="auto"/>
              <w:contextualSpacing/>
              <w:jc w:val="both"/>
              <w:rPr>
                <w:rFonts w:ascii="Arial" w:hAnsi="Arial" w:cs="Arial"/>
                <w:sz w:val="24"/>
                <w:szCs w:val="24"/>
              </w:rPr>
            </w:pPr>
            <w:r w:rsidRPr="00476EF2">
              <w:rPr>
                <w:rFonts w:ascii="Arial" w:hAnsi="Arial" w:cs="Arial"/>
                <w:sz w:val="24"/>
                <w:szCs w:val="24"/>
              </w:rPr>
              <w:t>odgovarajuće Uredbe (ovisno o Fondu iz kojeg se sufinancira projekt) odredbe članaka koje se odnose na djelovanja koja će se kroz predmetni projekt sufinancirati iz EU sredstava,</w:t>
            </w:r>
          </w:p>
          <w:p w14:paraId="6516E012" w14:textId="5920A6FA" w:rsidR="00875FA1" w:rsidRPr="00476EF2" w:rsidRDefault="00875FA1" w:rsidP="00875FA1">
            <w:pPr>
              <w:spacing w:line="360" w:lineRule="auto"/>
              <w:jc w:val="both"/>
              <w:rPr>
                <w:rFonts w:ascii="Arial" w:hAnsi="Arial" w:cs="Arial"/>
                <w:sz w:val="24"/>
                <w:szCs w:val="24"/>
              </w:rPr>
            </w:pPr>
            <w:r w:rsidRPr="00476EF2">
              <w:rPr>
                <w:rFonts w:ascii="Arial" w:hAnsi="Arial" w:cs="Arial"/>
                <w:sz w:val="24"/>
                <w:szCs w:val="24"/>
              </w:rPr>
              <w:t>odgovarajućeg nacionalnog programa (ovisno o Fondu iz kojeg se sufinancira projekt) dijelove koje se odnose na specifični i nacionalni cilj te djelovanja (</w:t>
            </w:r>
            <w:proofErr w:type="spellStart"/>
            <w:r w:rsidRPr="00476EF2">
              <w:rPr>
                <w:rFonts w:ascii="Arial" w:hAnsi="Arial" w:cs="Arial"/>
                <w:i/>
                <w:sz w:val="24"/>
                <w:szCs w:val="24"/>
              </w:rPr>
              <w:t>actions</w:t>
            </w:r>
            <w:proofErr w:type="spellEnd"/>
            <w:r w:rsidRPr="00476EF2">
              <w:rPr>
                <w:rFonts w:ascii="Arial" w:hAnsi="Arial" w:cs="Arial"/>
                <w:sz w:val="24"/>
                <w:szCs w:val="24"/>
              </w:rPr>
              <w:t>) koja će se kroz predmetni projekt sufinancirati iz EU sredstava.</w:t>
            </w:r>
          </w:p>
        </w:tc>
      </w:tr>
      <w:tr w:rsidR="00476EF2" w:rsidRPr="00476EF2" w14:paraId="535260B2" w14:textId="77777777" w:rsidTr="00237513">
        <w:tc>
          <w:tcPr>
            <w:tcW w:w="9060" w:type="dxa"/>
          </w:tcPr>
          <w:p w14:paraId="463692A2" w14:textId="571FC05A" w:rsidR="00476EF2" w:rsidRPr="00476EF2" w:rsidRDefault="00476EF2" w:rsidP="00476EF2">
            <w:pPr>
              <w:spacing w:line="360" w:lineRule="auto"/>
              <w:jc w:val="both"/>
              <w:rPr>
                <w:rFonts w:ascii="Arial" w:hAnsi="Arial" w:cs="Arial"/>
                <w:sz w:val="24"/>
                <w:szCs w:val="24"/>
              </w:rPr>
            </w:pPr>
            <w:bookmarkStart w:id="14" w:name="Uputa12"/>
            <w:bookmarkStart w:id="15" w:name="Uputa121"/>
            <w:r w:rsidRPr="00476EF2">
              <w:rPr>
                <w:rFonts w:ascii="Arial" w:hAnsi="Arial" w:cs="Arial"/>
                <w:sz w:val="24"/>
                <w:szCs w:val="24"/>
              </w:rPr>
              <w:t>1</w:t>
            </w:r>
            <w:r w:rsidR="00696EED">
              <w:rPr>
                <w:rFonts w:ascii="Arial" w:hAnsi="Arial" w:cs="Arial"/>
                <w:sz w:val="24"/>
                <w:szCs w:val="24"/>
              </w:rPr>
              <w:t>3</w:t>
            </w:r>
            <w:r w:rsidRPr="00476EF2">
              <w:rPr>
                <w:rFonts w:ascii="Arial" w:hAnsi="Arial" w:cs="Arial"/>
                <w:sz w:val="24"/>
                <w:szCs w:val="24"/>
              </w:rPr>
              <w:t>.</w:t>
            </w:r>
            <w:bookmarkEnd w:id="14"/>
            <w:r w:rsidRPr="00476EF2">
              <w:rPr>
                <w:rFonts w:ascii="Arial" w:hAnsi="Arial" w:cs="Arial"/>
                <w:sz w:val="24"/>
                <w:szCs w:val="24"/>
              </w:rPr>
              <w:t xml:space="preserve">1. </w:t>
            </w:r>
            <w:bookmarkEnd w:id="15"/>
            <w:r w:rsidRPr="00476EF2">
              <w:rPr>
                <w:rFonts w:ascii="Arial" w:hAnsi="Arial" w:cs="Arial"/>
                <w:sz w:val="24"/>
                <w:szCs w:val="24"/>
              </w:rPr>
              <w:t>Navesti iznos u EUR koji se</w:t>
            </w:r>
            <w:r w:rsidR="00051488">
              <w:rPr>
                <w:rFonts w:ascii="Arial" w:hAnsi="Arial" w:cs="Arial"/>
                <w:sz w:val="24"/>
                <w:szCs w:val="24"/>
              </w:rPr>
              <w:t xml:space="preserve"> financira/</w:t>
            </w:r>
            <w:r w:rsidRPr="00476EF2">
              <w:rPr>
                <w:rFonts w:ascii="Arial" w:hAnsi="Arial" w:cs="Arial"/>
                <w:sz w:val="24"/>
                <w:szCs w:val="24"/>
              </w:rPr>
              <w:t>sufinancira iz sredstava EU-a s naznakom radi li se o iznosu s PDV-om ili bez PDV-a (</w:t>
            </w:r>
            <w:r w:rsidRPr="00476EF2">
              <w:rPr>
                <w:rFonts w:ascii="Arial" w:hAnsi="Arial" w:cs="Arial"/>
                <w:i/>
                <w:sz w:val="24"/>
                <w:szCs w:val="24"/>
              </w:rPr>
              <w:t>npr. 1.000,00 EUR s PDV-om</w:t>
            </w:r>
            <w:r w:rsidRPr="00476EF2">
              <w:rPr>
                <w:rFonts w:ascii="Arial" w:hAnsi="Arial" w:cs="Arial"/>
                <w:sz w:val="24"/>
                <w:szCs w:val="24"/>
              </w:rPr>
              <w:t xml:space="preserve">).  (odgovarajući postotak ukupnog iznosa navedenog u rubrici 11). </w:t>
            </w:r>
          </w:p>
          <w:p w14:paraId="442ED29B" w14:textId="225A2B14" w:rsidR="00476EF2" w:rsidRPr="00476EF2" w:rsidRDefault="00476EF2" w:rsidP="00051488">
            <w:pPr>
              <w:spacing w:line="360" w:lineRule="auto"/>
              <w:jc w:val="both"/>
              <w:rPr>
                <w:rFonts w:ascii="Arial" w:hAnsi="Arial" w:cs="Arial"/>
                <w:sz w:val="24"/>
                <w:szCs w:val="24"/>
              </w:rPr>
            </w:pPr>
            <w:bookmarkStart w:id="16" w:name="Uputa122"/>
            <w:r w:rsidRPr="00476EF2">
              <w:rPr>
                <w:rFonts w:ascii="Arial" w:hAnsi="Arial" w:cs="Arial"/>
                <w:sz w:val="24"/>
                <w:szCs w:val="24"/>
              </w:rPr>
              <w:t>1</w:t>
            </w:r>
            <w:r w:rsidR="00696EED">
              <w:rPr>
                <w:rFonts w:ascii="Arial" w:hAnsi="Arial" w:cs="Arial"/>
                <w:sz w:val="24"/>
                <w:szCs w:val="24"/>
              </w:rPr>
              <w:t>3</w:t>
            </w:r>
            <w:r w:rsidRPr="00476EF2">
              <w:rPr>
                <w:rFonts w:ascii="Arial" w:hAnsi="Arial" w:cs="Arial"/>
                <w:sz w:val="24"/>
                <w:szCs w:val="24"/>
              </w:rPr>
              <w:t xml:space="preserve">.2. </w:t>
            </w:r>
            <w:bookmarkEnd w:id="16"/>
            <w:r w:rsidRPr="00476EF2">
              <w:rPr>
                <w:rFonts w:ascii="Arial" w:hAnsi="Arial" w:cs="Arial"/>
                <w:sz w:val="24"/>
                <w:szCs w:val="24"/>
              </w:rPr>
              <w:t xml:space="preserve">Navesti odgovarajući postotak </w:t>
            </w:r>
            <w:r w:rsidR="00051488">
              <w:rPr>
                <w:rFonts w:ascii="Arial" w:hAnsi="Arial" w:cs="Arial"/>
                <w:sz w:val="24"/>
                <w:szCs w:val="24"/>
              </w:rPr>
              <w:t>financiranja/</w:t>
            </w:r>
            <w:r w:rsidRPr="00476EF2">
              <w:rPr>
                <w:rFonts w:ascii="Arial" w:hAnsi="Arial" w:cs="Arial"/>
                <w:sz w:val="24"/>
                <w:szCs w:val="24"/>
              </w:rPr>
              <w:t xml:space="preserve">sufinanciranja projekta iz sredstava EU-a. </w:t>
            </w:r>
          </w:p>
        </w:tc>
      </w:tr>
      <w:tr w:rsidR="00476EF2" w:rsidRPr="00476EF2" w14:paraId="21CB693D" w14:textId="77777777" w:rsidTr="00237513">
        <w:tc>
          <w:tcPr>
            <w:tcW w:w="9060" w:type="dxa"/>
          </w:tcPr>
          <w:p w14:paraId="1A546515" w14:textId="76806C82" w:rsidR="00476EF2" w:rsidRPr="00476EF2" w:rsidRDefault="00476EF2" w:rsidP="00476EF2">
            <w:pPr>
              <w:spacing w:line="360" w:lineRule="auto"/>
              <w:jc w:val="both"/>
              <w:rPr>
                <w:rFonts w:ascii="Arial" w:hAnsi="Arial" w:cs="Arial"/>
                <w:i/>
                <w:sz w:val="24"/>
                <w:szCs w:val="24"/>
              </w:rPr>
            </w:pPr>
            <w:bookmarkStart w:id="17" w:name="Uputa131"/>
            <w:r w:rsidRPr="00476EF2">
              <w:rPr>
                <w:rFonts w:ascii="Arial" w:hAnsi="Arial" w:cs="Arial"/>
                <w:sz w:val="24"/>
                <w:szCs w:val="24"/>
              </w:rPr>
              <w:t>1</w:t>
            </w:r>
            <w:r w:rsidR="00696EED">
              <w:rPr>
                <w:rFonts w:ascii="Arial" w:hAnsi="Arial" w:cs="Arial"/>
                <w:sz w:val="24"/>
                <w:szCs w:val="24"/>
              </w:rPr>
              <w:t>4</w:t>
            </w:r>
            <w:r w:rsidRPr="00476EF2">
              <w:rPr>
                <w:rFonts w:ascii="Arial" w:hAnsi="Arial" w:cs="Arial"/>
                <w:sz w:val="24"/>
                <w:szCs w:val="24"/>
              </w:rPr>
              <w:t xml:space="preserve">.1. </w:t>
            </w:r>
            <w:bookmarkEnd w:id="17"/>
            <w:r>
              <w:rPr>
                <w:rFonts w:ascii="Arial" w:hAnsi="Arial" w:cs="Arial"/>
                <w:sz w:val="24"/>
                <w:szCs w:val="24"/>
              </w:rPr>
              <w:t xml:space="preserve">Napisati </w:t>
            </w:r>
            <w:r w:rsidRPr="00476EF2">
              <w:rPr>
                <w:rFonts w:ascii="Arial" w:hAnsi="Arial" w:cs="Arial"/>
                <w:sz w:val="24"/>
                <w:szCs w:val="24"/>
              </w:rPr>
              <w:t xml:space="preserve">je li PDV opravdani trošak za sufinanciranje iz EU sredstava. </w:t>
            </w:r>
            <w:r w:rsidRPr="00476EF2">
              <w:rPr>
                <w:rFonts w:ascii="Arial" w:hAnsi="Arial" w:cs="Arial"/>
                <w:i/>
                <w:sz w:val="24"/>
                <w:szCs w:val="24"/>
              </w:rPr>
              <w:t xml:space="preserve">Temeljem Uredbe (EU) br. 514/2014, čl. 19 porez na dodanu vrijednost nije </w:t>
            </w:r>
            <w:r w:rsidRPr="00476EF2">
              <w:rPr>
                <w:rFonts w:ascii="Arial" w:hAnsi="Arial" w:cs="Arial"/>
                <w:i/>
                <w:sz w:val="24"/>
                <w:szCs w:val="24"/>
              </w:rPr>
              <w:lastRenderedPageBreak/>
              <w:t>prihvatljiv trošak (PDV) osim kada se prema nacionalnim propisima o PDV-u ne može tražiti njegov povrat.</w:t>
            </w:r>
          </w:p>
          <w:p w14:paraId="32B696FE"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je PDV opravdan trošak potrebno je navesti je li projektnom prijedlogu priložena potvrda da korisnik nema pravo na povrat PDV-a ili je već ranije dostavljena odgovornom tijelu.</w:t>
            </w:r>
          </w:p>
        </w:tc>
      </w:tr>
      <w:tr w:rsidR="00476EF2" w:rsidRPr="00476EF2" w14:paraId="3BD497E9" w14:textId="77777777" w:rsidTr="00237513">
        <w:tc>
          <w:tcPr>
            <w:tcW w:w="9060" w:type="dxa"/>
          </w:tcPr>
          <w:p w14:paraId="13911045" w14:textId="08A4EAAD" w:rsidR="00476EF2" w:rsidRPr="00476EF2" w:rsidRDefault="00476EF2" w:rsidP="00476EF2">
            <w:pPr>
              <w:spacing w:line="360" w:lineRule="auto"/>
              <w:jc w:val="both"/>
              <w:rPr>
                <w:rFonts w:ascii="Arial" w:hAnsi="Arial" w:cs="Arial"/>
                <w:sz w:val="24"/>
                <w:szCs w:val="24"/>
              </w:rPr>
            </w:pPr>
            <w:bookmarkStart w:id="18" w:name="Uputa14"/>
            <w:bookmarkStart w:id="19" w:name="Uputa141"/>
            <w:r w:rsidRPr="00476EF2">
              <w:rPr>
                <w:rFonts w:ascii="Arial" w:hAnsi="Arial" w:cs="Arial"/>
                <w:sz w:val="24"/>
                <w:szCs w:val="24"/>
              </w:rPr>
              <w:t>1</w:t>
            </w:r>
            <w:r w:rsidR="00696EED">
              <w:rPr>
                <w:rFonts w:ascii="Arial" w:hAnsi="Arial" w:cs="Arial"/>
                <w:sz w:val="24"/>
                <w:szCs w:val="24"/>
              </w:rPr>
              <w:t>5</w:t>
            </w:r>
            <w:bookmarkEnd w:id="18"/>
            <w:r w:rsidRPr="00476EF2">
              <w:rPr>
                <w:rFonts w:ascii="Arial" w:hAnsi="Arial" w:cs="Arial"/>
                <w:sz w:val="24"/>
                <w:szCs w:val="24"/>
              </w:rPr>
              <w:t xml:space="preserve">.1. Navesti iznos u EUR koji se sufinancira iz sredstava </w:t>
            </w:r>
            <w:bookmarkEnd w:id="19"/>
            <w:r w:rsidRPr="00476EF2">
              <w:rPr>
                <w:rFonts w:ascii="Arial" w:hAnsi="Arial" w:cs="Arial"/>
                <w:sz w:val="24"/>
                <w:szCs w:val="24"/>
              </w:rPr>
              <w:t>državnog proračuna RH s naznakom radi li se o iznosu s PDV-om ili bez PDV-a.</w:t>
            </w:r>
          </w:p>
          <w:p w14:paraId="3F29E901" w14:textId="325F5945" w:rsidR="00476EF2" w:rsidRPr="00476EF2" w:rsidRDefault="00476EF2" w:rsidP="00476EF2">
            <w:pPr>
              <w:spacing w:line="360" w:lineRule="auto"/>
              <w:jc w:val="both"/>
              <w:rPr>
                <w:rFonts w:ascii="Arial" w:hAnsi="Arial" w:cs="Arial"/>
                <w:sz w:val="24"/>
                <w:szCs w:val="24"/>
              </w:rPr>
            </w:pPr>
            <w:bookmarkStart w:id="20" w:name="Uputa142"/>
            <w:r w:rsidRPr="00476EF2">
              <w:rPr>
                <w:rFonts w:ascii="Arial" w:hAnsi="Arial" w:cs="Arial"/>
                <w:sz w:val="24"/>
                <w:szCs w:val="24"/>
              </w:rPr>
              <w:t>1</w:t>
            </w:r>
            <w:r w:rsidR="00696EED">
              <w:rPr>
                <w:rFonts w:ascii="Arial" w:hAnsi="Arial" w:cs="Arial"/>
                <w:sz w:val="24"/>
                <w:szCs w:val="24"/>
              </w:rPr>
              <w:t>5</w:t>
            </w:r>
            <w:r w:rsidRPr="00476EF2">
              <w:rPr>
                <w:rFonts w:ascii="Arial" w:hAnsi="Arial" w:cs="Arial"/>
                <w:sz w:val="24"/>
                <w:szCs w:val="24"/>
              </w:rPr>
              <w:t>.2.</w:t>
            </w:r>
            <w:bookmarkEnd w:id="20"/>
            <w:r w:rsidRPr="00476EF2">
              <w:rPr>
                <w:rFonts w:ascii="Arial" w:hAnsi="Arial" w:cs="Arial"/>
                <w:sz w:val="24"/>
                <w:szCs w:val="24"/>
              </w:rPr>
              <w:t xml:space="preserve"> Navesti odgovarajući postotak sufinanciranja projekta iz sredstava državnog proračuna RH.</w:t>
            </w:r>
          </w:p>
          <w:p w14:paraId="45DC9F35" w14:textId="6D56163E" w:rsidR="00476EF2" w:rsidRPr="00476EF2" w:rsidRDefault="00476EF2" w:rsidP="00696EED">
            <w:pPr>
              <w:spacing w:line="360" w:lineRule="auto"/>
              <w:jc w:val="both"/>
              <w:rPr>
                <w:rFonts w:ascii="Arial" w:hAnsi="Arial" w:cs="Arial"/>
                <w:sz w:val="24"/>
                <w:szCs w:val="24"/>
              </w:rPr>
            </w:pPr>
            <w:bookmarkStart w:id="21" w:name="Uputa143"/>
            <w:r w:rsidRPr="00476EF2">
              <w:rPr>
                <w:rFonts w:ascii="Arial" w:hAnsi="Arial" w:cs="Arial"/>
                <w:sz w:val="24"/>
                <w:szCs w:val="24"/>
              </w:rPr>
              <w:t>1</w:t>
            </w:r>
            <w:r w:rsidR="00696EED">
              <w:rPr>
                <w:rFonts w:ascii="Arial" w:hAnsi="Arial" w:cs="Arial"/>
                <w:sz w:val="24"/>
                <w:szCs w:val="24"/>
              </w:rPr>
              <w:t>5</w:t>
            </w:r>
            <w:r w:rsidRPr="00476EF2">
              <w:rPr>
                <w:rFonts w:ascii="Arial" w:hAnsi="Arial" w:cs="Arial"/>
                <w:sz w:val="24"/>
                <w:szCs w:val="24"/>
              </w:rPr>
              <w:t xml:space="preserve">.3. Navesti izvor financiranja (npr. </w:t>
            </w:r>
            <w:r w:rsidRPr="00476EF2">
              <w:rPr>
                <w:rFonts w:ascii="Arial" w:hAnsi="Arial" w:cs="Arial"/>
                <w:i/>
                <w:sz w:val="24"/>
                <w:szCs w:val="24"/>
              </w:rPr>
              <w:t xml:space="preserve">sredstva Državnog proračuna RH, sredstva lokalne i područne samouprave i </w:t>
            </w:r>
            <w:proofErr w:type="spellStart"/>
            <w:r w:rsidRPr="00476EF2">
              <w:rPr>
                <w:rFonts w:ascii="Arial" w:hAnsi="Arial" w:cs="Arial"/>
                <w:i/>
                <w:sz w:val="24"/>
                <w:szCs w:val="24"/>
              </w:rPr>
              <w:t>sl</w:t>
            </w:r>
            <w:proofErr w:type="spellEnd"/>
            <w:r w:rsidRPr="00476EF2">
              <w:rPr>
                <w:rFonts w:ascii="Arial" w:hAnsi="Arial" w:cs="Arial"/>
                <w:sz w:val="24"/>
                <w:szCs w:val="24"/>
              </w:rPr>
              <w:t xml:space="preserve">). Ako se radi o državnim tijelima kao korisnicima navesti kao izvor financiranja - Državni proračun Republike Hrvatske.  </w:t>
            </w:r>
            <w:bookmarkEnd w:id="21"/>
          </w:p>
        </w:tc>
      </w:tr>
      <w:tr w:rsidR="00476EF2" w:rsidRPr="00476EF2" w14:paraId="7E2BCCA1" w14:textId="77777777" w:rsidTr="00237513">
        <w:tc>
          <w:tcPr>
            <w:tcW w:w="9060" w:type="dxa"/>
          </w:tcPr>
          <w:p w14:paraId="65D48F72" w14:textId="3795E0E7" w:rsidR="00476EF2" w:rsidRPr="00476EF2" w:rsidRDefault="00476EF2" w:rsidP="00476EF2">
            <w:pPr>
              <w:spacing w:line="360" w:lineRule="auto"/>
              <w:jc w:val="both"/>
              <w:rPr>
                <w:rFonts w:ascii="Arial" w:hAnsi="Arial" w:cs="Arial"/>
                <w:sz w:val="24"/>
                <w:szCs w:val="24"/>
              </w:rPr>
            </w:pPr>
            <w:bookmarkStart w:id="22" w:name="Uputa15"/>
            <w:r w:rsidRPr="00476EF2">
              <w:rPr>
                <w:rFonts w:ascii="Arial" w:hAnsi="Arial" w:cs="Arial"/>
                <w:sz w:val="24"/>
                <w:szCs w:val="24"/>
              </w:rPr>
              <w:t>1</w:t>
            </w:r>
            <w:r w:rsidR="00696EED">
              <w:rPr>
                <w:rFonts w:ascii="Arial" w:hAnsi="Arial" w:cs="Arial"/>
                <w:sz w:val="24"/>
                <w:szCs w:val="24"/>
              </w:rPr>
              <w:t>6</w:t>
            </w:r>
            <w:r w:rsidRPr="00476EF2">
              <w:rPr>
                <w:rFonts w:ascii="Arial" w:hAnsi="Arial" w:cs="Arial"/>
                <w:sz w:val="24"/>
                <w:szCs w:val="24"/>
              </w:rPr>
              <w:t xml:space="preserve">. Ako se predviđaju prihodi od projekta, navesti o kakvim se prihodima radi i procjenu očekivanih prihoda. </w:t>
            </w:r>
          </w:p>
          <w:p w14:paraId="26900565"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nisu predviđeni prihodi od projekta upisati N/P.</w:t>
            </w:r>
            <w:bookmarkEnd w:id="22"/>
          </w:p>
        </w:tc>
      </w:tr>
      <w:tr w:rsidR="00476EF2" w:rsidRPr="00476EF2" w14:paraId="12215E1F" w14:textId="77777777" w:rsidTr="00237513">
        <w:tc>
          <w:tcPr>
            <w:tcW w:w="9060" w:type="dxa"/>
          </w:tcPr>
          <w:p w14:paraId="71562DA1" w14:textId="1C80F26C" w:rsidR="00476EF2" w:rsidRPr="00476EF2" w:rsidRDefault="00476EF2" w:rsidP="00476EF2">
            <w:pPr>
              <w:spacing w:line="360" w:lineRule="auto"/>
              <w:jc w:val="both"/>
              <w:rPr>
                <w:rFonts w:ascii="Arial" w:hAnsi="Arial" w:cs="Arial"/>
                <w:sz w:val="24"/>
                <w:szCs w:val="24"/>
              </w:rPr>
            </w:pPr>
            <w:bookmarkStart w:id="23" w:name="Uputa16"/>
            <w:r w:rsidRPr="00476EF2">
              <w:rPr>
                <w:rFonts w:ascii="Arial" w:hAnsi="Arial" w:cs="Arial"/>
                <w:sz w:val="24"/>
                <w:szCs w:val="24"/>
              </w:rPr>
              <w:t>1</w:t>
            </w:r>
            <w:r w:rsidR="00696EED">
              <w:rPr>
                <w:rFonts w:ascii="Arial" w:hAnsi="Arial" w:cs="Arial"/>
                <w:sz w:val="24"/>
                <w:szCs w:val="24"/>
              </w:rPr>
              <w:t>7</w:t>
            </w:r>
            <w:r w:rsidRPr="00476EF2">
              <w:rPr>
                <w:rFonts w:ascii="Arial" w:hAnsi="Arial" w:cs="Arial"/>
                <w:sz w:val="24"/>
                <w:szCs w:val="24"/>
              </w:rPr>
              <w:t>.</w:t>
            </w:r>
            <w:bookmarkEnd w:id="23"/>
            <w:r w:rsidRPr="00476EF2">
              <w:rPr>
                <w:rFonts w:ascii="Arial" w:hAnsi="Arial" w:cs="Arial"/>
                <w:sz w:val="24"/>
                <w:szCs w:val="24"/>
              </w:rPr>
              <w:t xml:space="preserve">  Navesti okvirni vremenski plan izvršenja projektnih aktivnosti prema zadanim stavkama koje se mogu po potrebi prilagođavati. Vremenska razdoblja odrediti prema kvartalima i godinama. Vremenski plan provedbe aktivnosti trebao bi biti definiran realistično (uzimajući u obzir i moguća kašnjenja).</w:t>
            </w:r>
          </w:p>
        </w:tc>
      </w:tr>
      <w:tr w:rsidR="00476EF2" w:rsidRPr="00476EF2" w14:paraId="250511A7" w14:textId="77777777" w:rsidTr="00237513">
        <w:tc>
          <w:tcPr>
            <w:tcW w:w="9060" w:type="dxa"/>
          </w:tcPr>
          <w:p w14:paraId="25247CA4" w14:textId="2E932945" w:rsidR="00476EF2" w:rsidRPr="00476EF2" w:rsidRDefault="00476EF2" w:rsidP="00476EF2">
            <w:pPr>
              <w:spacing w:line="360" w:lineRule="auto"/>
              <w:jc w:val="both"/>
              <w:rPr>
                <w:rFonts w:ascii="Arial" w:hAnsi="Arial" w:cs="Arial"/>
                <w:sz w:val="24"/>
                <w:szCs w:val="24"/>
              </w:rPr>
            </w:pPr>
            <w:bookmarkStart w:id="24" w:name="Uputa17"/>
            <w:r w:rsidRPr="00476EF2">
              <w:rPr>
                <w:rFonts w:ascii="Arial" w:hAnsi="Arial" w:cs="Arial"/>
                <w:sz w:val="24"/>
                <w:szCs w:val="24"/>
              </w:rPr>
              <w:t>1</w:t>
            </w:r>
            <w:r w:rsidR="00696EED">
              <w:rPr>
                <w:rFonts w:ascii="Arial" w:hAnsi="Arial" w:cs="Arial"/>
                <w:sz w:val="24"/>
                <w:szCs w:val="24"/>
              </w:rPr>
              <w:t>8</w:t>
            </w:r>
            <w:r w:rsidRPr="00476EF2">
              <w:rPr>
                <w:rFonts w:ascii="Arial" w:hAnsi="Arial" w:cs="Arial"/>
                <w:sz w:val="24"/>
                <w:szCs w:val="24"/>
              </w:rPr>
              <w:t xml:space="preserve">. </w:t>
            </w:r>
            <w:bookmarkEnd w:id="24"/>
            <w:r w:rsidRPr="00476EF2">
              <w:rPr>
                <w:rFonts w:ascii="Arial" w:hAnsi="Arial" w:cs="Arial"/>
                <w:sz w:val="24"/>
                <w:szCs w:val="24"/>
              </w:rPr>
              <w:t>Sažetak – opis projekta</w:t>
            </w:r>
          </w:p>
          <w:p w14:paraId="03CE6DF5" w14:textId="77777777" w:rsidR="00476EF2" w:rsidRPr="00476EF2" w:rsidRDefault="00476EF2" w:rsidP="00476EF2">
            <w:pPr>
              <w:spacing w:line="360" w:lineRule="auto"/>
              <w:jc w:val="both"/>
              <w:rPr>
                <w:rFonts w:ascii="Arial" w:hAnsi="Arial" w:cs="Arial"/>
                <w:sz w:val="24"/>
                <w:szCs w:val="24"/>
              </w:rPr>
            </w:pPr>
            <w:bookmarkStart w:id="25" w:name="Uputa171"/>
            <w:r w:rsidRPr="00476EF2">
              <w:rPr>
                <w:rFonts w:ascii="Arial" w:hAnsi="Arial" w:cs="Arial"/>
                <w:sz w:val="24"/>
                <w:szCs w:val="24"/>
              </w:rPr>
              <w:t>1.</w:t>
            </w:r>
            <w:bookmarkEnd w:id="25"/>
            <w:r w:rsidRPr="00476EF2">
              <w:rPr>
                <w:rFonts w:ascii="Arial" w:hAnsi="Arial" w:cs="Arial"/>
                <w:sz w:val="24"/>
                <w:szCs w:val="24"/>
              </w:rPr>
              <w:t>Polazno stanje:</w:t>
            </w:r>
          </w:p>
          <w:p w14:paraId="215D0355"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Navesti ključne informacije o problemu koji se želi riješiti projektom stanju na relevantnom području djelovanja. U polazno stanje uvrstiti i relevantne statističke podatke (ako su dostupni) kojima se potkrepljuje opis stanja odnosno problema. Ukratko  pojasniti kako će projekt pridonijeti rješavanju problema tj. što se namjerava postići polazeći od sadašnjeg polaznog stanja.</w:t>
            </w:r>
          </w:p>
          <w:p w14:paraId="0855979E" w14:textId="77777777" w:rsidR="00476EF2" w:rsidRPr="00476EF2" w:rsidRDefault="00476EF2" w:rsidP="00476EF2">
            <w:pPr>
              <w:spacing w:line="360" w:lineRule="auto"/>
              <w:jc w:val="both"/>
              <w:rPr>
                <w:rFonts w:ascii="Arial" w:hAnsi="Arial" w:cs="Arial"/>
                <w:sz w:val="24"/>
                <w:szCs w:val="24"/>
              </w:rPr>
            </w:pPr>
            <w:bookmarkStart w:id="26" w:name="Uputa172"/>
            <w:r w:rsidRPr="00476EF2">
              <w:rPr>
                <w:rFonts w:ascii="Arial" w:hAnsi="Arial" w:cs="Arial"/>
                <w:sz w:val="24"/>
                <w:szCs w:val="24"/>
              </w:rPr>
              <w:t>2.</w:t>
            </w:r>
            <w:bookmarkEnd w:id="26"/>
            <w:r w:rsidRPr="00476EF2">
              <w:rPr>
                <w:rFonts w:ascii="Arial" w:hAnsi="Arial" w:cs="Arial"/>
                <w:sz w:val="24"/>
                <w:szCs w:val="24"/>
              </w:rPr>
              <w:t>Sadržaj projekta:</w:t>
            </w:r>
          </w:p>
          <w:p w14:paraId="56A643AA"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Razraditi i pojasniti svrhu projekta, tko će biti uključen u provedbu projekta, što se projektom dobiva, što se nabavlja, gradi, navesti količinu i vrstu robe, usluge, radova </w:t>
            </w:r>
            <w:proofErr w:type="spellStart"/>
            <w:r w:rsidRPr="00476EF2">
              <w:rPr>
                <w:rFonts w:ascii="Arial" w:hAnsi="Arial" w:cs="Arial"/>
                <w:sz w:val="24"/>
                <w:szCs w:val="24"/>
              </w:rPr>
              <w:t>isl</w:t>
            </w:r>
            <w:proofErr w:type="spellEnd"/>
            <w:r w:rsidRPr="00476EF2">
              <w:rPr>
                <w:rFonts w:ascii="Arial" w:hAnsi="Arial" w:cs="Arial"/>
                <w:sz w:val="24"/>
                <w:szCs w:val="24"/>
              </w:rPr>
              <w:t xml:space="preserve">. </w:t>
            </w:r>
          </w:p>
          <w:p w14:paraId="5D79CEF2" w14:textId="5D25D8CA" w:rsidR="00476EF2" w:rsidRPr="00476EF2" w:rsidRDefault="00476EF2" w:rsidP="00476EF2">
            <w:pPr>
              <w:numPr>
                <w:ilvl w:val="0"/>
                <w:numId w:val="10"/>
              </w:numPr>
              <w:spacing w:line="360" w:lineRule="auto"/>
              <w:contextualSpacing/>
              <w:jc w:val="both"/>
              <w:rPr>
                <w:rFonts w:ascii="Arial" w:hAnsi="Arial" w:cs="Arial"/>
                <w:sz w:val="24"/>
                <w:szCs w:val="24"/>
              </w:rPr>
            </w:pPr>
          </w:p>
        </w:tc>
      </w:tr>
      <w:tr w:rsidR="00476EF2" w:rsidRPr="00476EF2" w14:paraId="05B8C747" w14:textId="77777777" w:rsidTr="00237513">
        <w:tc>
          <w:tcPr>
            <w:tcW w:w="9060" w:type="dxa"/>
          </w:tcPr>
          <w:p w14:paraId="4E82F12F" w14:textId="0FFAA756" w:rsidR="00476EF2" w:rsidRPr="00476EF2" w:rsidRDefault="00476EF2" w:rsidP="00476EF2">
            <w:pPr>
              <w:spacing w:line="360" w:lineRule="auto"/>
              <w:jc w:val="both"/>
              <w:rPr>
                <w:rFonts w:ascii="Arial" w:hAnsi="Arial" w:cs="Arial"/>
                <w:sz w:val="24"/>
                <w:szCs w:val="24"/>
              </w:rPr>
            </w:pPr>
            <w:bookmarkStart w:id="27" w:name="Uputa18"/>
            <w:r w:rsidRPr="00476EF2">
              <w:rPr>
                <w:rFonts w:ascii="Arial" w:hAnsi="Arial" w:cs="Arial"/>
                <w:sz w:val="24"/>
                <w:szCs w:val="24"/>
              </w:rPr>
              <w:t>1</w:t>
            </w:r>
            <w:r w:rsidR="00696EED">
              <w:rPr>
                <w:rFonts w:ascii="Arial" w:hAnsi="Arial" w:cs="Arial"/>
                <w:sz w:val="24"/>
                <w:szCs w:val="24"/>
              </w:rPr>
              <w:t>9</w:t>
            </w:r>
            <w:r w:rsidRPr="00476EF2">
              <w:rPr>
                <w:rFonts w:ascii="Arial" w:hAnsi="Arial" w:cs="Arial"/>
                <w:sz w:val="24"/>
                <w:szCs w:val="24"/>
              </w:rPr>
              <w:t>.</w:t>
            </w:r>
            <w:bookmarkEnd w:id="27"/>
            <w:r w:rsidRPr="00476EF2">
              <w:rPr>
                <w:rFonts w:ascii="Arial" w:hAnsi="Arial" w:cs="Arial"/>
                <w:sz w:val="24"/>
                <w:szCs w:val="24"/>
              </w:rPr>
              <w:t xml:space="preserve"> Navesti očekivane rezultate projekta, određujući konkretne rezultate koje će se postići projektnim aktivnostima (</w:t>
            </w:r>
            <w:r w:rsidRPr="00476EF2">
              <w:rPr>
                <w:rFonts w:ascii="Arial" w:hAnsi="Arial" w:cs="Arial"/>
                <w:i/>
                <w:sz w:val="24"/>
                <w:szCs w:val="24"/>
              </w:rPr>
              <w:t>npr. Poboljšani uvjeti prihvata i smještaja tražitelja međunarodne zaštite, Adaptirani i opremljeni stanovi za osobe kojima je potrebna međunarodna zaštita, Nabavljena suvremena oprema za istraživanje mjesta događaja i sl.</w:t>
            </w:r>
            <w:r w:rsidRPr="00476EF2">
              <w:rPr>
                <w:rFonts w:ascii="Arial" w:hAnsi="Arial" w:cs="Arial"/>
                <w:sz w:val="24"/>
                <w:szCs w:val="24"/>
              </w:rPr>
              <w:t xml:space="preserve"> ) </w:t>
            </w:r>
          </w:p>
          <w:p w14:paraId="106B76C9"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lastRenderedPageBreak/>
              <w:t xml:space="preserve">Navesti za svaki očekivani rezultat odgovarajuće pokazatelje njihove ostvarenosti. Obavezno navesti zajednički pokazatelj ostvarenosti (indikator) iz odgovarajućeg nacionalnog programa ili Uredbe (navesti puni naziv, uključujući i njegovu oznaku npr. (iz AMIF-a  </w:t>
            </w:r>
            <w:r w:rsidRPr="00476EF2">
              <w:rPr>
                <w:rFonts w:ascii="Arial" w:hAnsi="Arial" w:cs="Arial"/>
                <w:i/>
                <w:sz w:val="24"/>
                <w:szCs w:val="24"/>
              </w:rPr>
              <w:t>C1: broj osoba iz ciljane grupe kojima je pružena pomoć putem projekata u području prihvata i međunarodne zaštite financiranim iz ovog fonda</w:t>
            </w:r>
            <w:r w:rsidRPr="00476EF2">
              <w:rPr>
                <w:rFonts w:ascii="Arial" w:hAnsi="Arial" w:cs="Arial"/>
                <w:sz w:val="24"/>
                <w:szCs w:val="24"/>
              </w:rPr>
              <w:t>). Po potrebi navesti dodatne pokazatelje (ako nije predviđen odgovarajući zajednički pokazatelj ili je zbog specifičnosti rezultata korisno navesti i dodatni pokazatelj) npr. kod nabave i provedbe postupka javne nabave kao dodatni pokazatelj može se navesti sklopljen ugovor.</w:t>
            </w:r>
          </w:p>
        </w:tc>
      </w:tr>
      <w:tr w:rsidR="00476EF2" w:rsidRPr="00476EF2" w14:paraId="56314752" w14:textId="77777777" w:rsidTr="00237513">
        <w:trPr>
          <w:trHeight w:val="983"/>
        </w:trPr>
        <w:tc>
          <w:tcPr>
            <w:tcW w:w="9060" w:type="dxa"/>
          </w:tcPr>
          <w:p w14:paraId="1CC1A27F" w14:textId="451F04AE" w:rsidR="00476EF2" w:rsidRPr="00476EF2" w:rsidRDefault="00696EED" w:rsidP="00476EF2">
            <w:pPr>
              <w:spacing w:line="360" w:lineRule="auto"/>
              <w:jc w:val="both"/>
              <w:rPr>
                <w:rFonts w:ascii="Arial" w:hAnsi="Arial" w:cs="Arial"/>
                <w:sz w:val="24"/>
                <w:szCs w:val="24"/>
              </w:rPr>
            </w:pPr>
            <w:bookmarkStart w:id="28" w:name="Uputa19"/>
            <w:r>
              <w:rPr>
                <w:rFonts w:ascii="Arial" w:hAnsi="Arial" w:cs="Arial"/>
                <w:sz w:val="24"/>
                <w:szCs w:val="24"/>
              </w:rPr>
              <w:t>20</w:t>
            </w:r>
            <w:r w:rsidR="00476EF2" w:rsidRPr="00476EF2">
              <w:rPr>
                <w:rFonts w:ascii="Arial" w:hAnsi="Arial" w:cs="Arial"/>
                <w:sz w:val="24"/>
                <w:szCs w:val="24"/>
              </w:rPr>
              <w:t>.</w:t>
            </w:r>
            <w:bookmarkEnd w:id="28"/>
            <w:r w:rsidR="00476EF2" w:rsidRPr="00476EF2">
              <w:rPr>
                <w:rFonts w:ascii="Arial" w:hAnsi="Arial" w:cs="Arial"/>
                <w:sz w:val="24"/>
                <w:szCs w:val="24"/>
              </w:rPr>
              <w:t xml:space="preserve"> Navesti očekivane rezultate iz prethodne rubrike te za svaki razraditi aktivnosti koje je potrebno provesti da bi se taj rezultat postigao. te po potrebi dodatni pokazatelj.</w:t>
            </w:r>
          </w:p>
          <w:p w14:paraId="4B83A25A" w14:textId="3CC9759D" w:rsidR="00476EF2" w:rsidRDefault="00476EF2" w:rsidP="00476EF2">
            <w:pPr>
              <w:spacing w:line="360" w:lineRule="auto"/>
              <w:jc w:val="both"/>
              <w:rPr>
                <w:rFonts w:ascii="Arial" w:hAnsi="Arial" w:cs="Arial"/>
                <w:sz w:val="24"/>
                <w:szCs w:val="24"/>
              </w:rPr>
            </w:pPr>
            <w:r w:rsidRPr="00476EF2">
              <w:rPr>
                <w:rFonts w:ascii="Arial" w:hAnsi="Arial" w:cs="Arial"/>
                <w:sz w:val="24"/>
                <w:szCs w:val="24"/>
              </w:rPr>
              <w:t>Primjer:</w:t>
            </w:r>
          </w:p>
          <w:p w14:paraId="6FA02AFD" w14:textId="77777777" w:rsidR="0027161F" w:rsidRPr="00476EF2" w:rsidRDefault="0027161F" w:rsidP="0027161F">
            <w:pPr>
              <w:rPr>
                <w:rFonts w:ascii="Arial" w:eastAsia="Calibri" w:hAnsi="Arial" w:cs="Arial"/>
                <w:i/>
                <w:sz w:val="24"/>
                <w:szCs w:val="24"/>
              </w:rPr>
            </w:pPr>
            <w:r w:rsidRPr="00476EF2">
              <w:rPr>
                <w:rFonts w:ascii="Arial" w:eastAsia="Calibri" w:hAnsi="Arial" w:cs="Arial"/>
                <w:i/>
                <w:sz w:val="24"/>
                <w:szCs w:val="24"/>
              </w:rPr>
              <w:t>C2.1. - kapacitet (tj. broj mjesta) nove infrastrukture za smještaj u svrhu prihvata koja je uspostavljena u skladu sa minimalnim zahtjevima za uvjete prihvata navedenima u pravnoj stečevini Unije i postojeće infrastrukture za smještaj u svrhu prihvata koja je poboljšana u skladu s istim zahtjevima, kao rezultat projekata koji se podupiru u okviru Fonda;</w:t>
            </w:r>
          </w:p>
          <w:p w14:paraId="13F823BA" w14:textId="77777777" w:rsidR="00476EF2" w:rsidRPr="00476EF2" w:rsidRDefault="00476EF2" w:rsidP="00476EF2">
            <w:pPr>
              <w:rPr>
                <w:rFonts w:ascii="Arial" w:eastAsia="Calibri" w:hAnsi="Arial" w:cs="Arial"/>
                <w:bCs/>
                <w:i/>
                <w:sz w:val="24"/>
                <w:szCs w:val="24"/>
              </w:rPr>
            </w:pPr>
            <w:r w:rsidRPr="00476EF2">
              <w:rPr>
                <w:rFonts w:ascii="Arial" w:eastAsia="Calibri" w:hAnsi="Arial" w:cs="Arial"/>
                <w:bCs/>
                <w:i/>
                <w:sz w:val="24"/>
                <w:szCs w:val="24"/>
              </w:rPr>
              <w:t>Rezultat 1:</w:t>
            </w:r>
            <w:r w:rsidRPr="00476EF2">
              <w:rPr>
                <w:rFonts w:ascii="Arial" w:eastAsia="Calibri" w:hAnsi="Arial" w:cs="Arial"/>
                <w:i/>
                <w:sz w:val="24"/>
                <w:szCs w:val="24"/>
              </w:rPr>
              <w:t xml:space="preserve"> Adaptirani i opremljeni stanovi za …</w:t>
            </w:r>
          </w:p>
          <w:p w14:paraId="317F3F8F" w14:textId="77777777" w:rsidR="00476EF2" w:rsidRPr="00476EF2" w:rsidRDefault="00476EF2" w:rsidP="00476EF2">
            <w:pPr>
              <w:rPr>
                <w:rFonts w:ascii="Arial" w:eastAsia="Calibri" w:hAnsi="Arial" w:cs="Arial"/>
                <w:i/>
                <w:sz w:val="24"/>
                <w:szCs w:val="24"/>
              </w:rPr>
            </w:pPr>
            <w:r w:rsidRPr="00476EF2">
              <w:rPr>
                <w:rFonts w:ascii="Arial" w:eastAsia="Calibri" w:hAnsi="Arial" w:cs="Arial"/>
                <w:i/>
                <w:sz w:val="24"/>
                <w:szCs w:val="24"/>
              </w:rPr>
              <w:t>Aktivnost 1: Adaptacija stanova u državnom vlasništvu za smještaj osoba…</w:t>
            </w:r>
          </w:p>
          <w:p w14:paraId="79B61222" w14:textId="5276DC79" w:rsidR="00476EF2" w:rsidRPr="00476EF2" w:rsidRDefault="00476EF2" w:rsidP="00476EF2">
            <w:pPr>
              <w:rPr>
                <w:rFonts w:ascii="Arial" w:eastAsia="Calibri" w:hAnsi="Arial" w:cs="Arial"/>
                <w:bCs/>
                <w:i/>
                <w:sz w:val="24"/>
                <w:szCs w:val="24"/>
              </w:rPr>
            </w:pPr>
          </w:p>
          <w:p w14:paraId="1D493A87" w14:textId="77777777" w:rsidR="00476EF2" w:rsidRPr="00476EF2" w:rsidRDefault="00476EF2" w:rsidP="00476EF2">
            <w:pPr>
              <w:jc w:val="both"/>
              <w:rPr>
                <w:rFonts w:ascii="Arial" w:hAnsi="Arial" w:cs="Arial"/>
                <w:bCs/>
                <w:i/>
                <w:sz w:val="24"/>
                <w:szCs w:val="24"/>
              </w:rPr>
            </w:pPr>
            <w:r w:rsidRPr="00476EF2">
              <w:rPr>
                <w:rFonts w:ascii="Arial" w:hAnsi="Arial" w:cs="Arial"/>
                <w:bCs/>
                <w:i/>
                <w:sz w:val="24"/>
                <w:szCs w:val="24"/>
              </w:rPr>
              <w:t>Aktivnost 2:O</w:t>
            </w:r>
            <w:r w:rsidRPr="00476EF2">
              <w:rPr>
                <w:rFonts w:ascii="Arial" w:hAnsi="Arial" w:cs="Arial"/>
                <w:i/>
                <w:sz w:val="24"/>
                <w:szCs w:val="24"/>
              </w:rPr>
              <w:t>premanje stanova u državnom vlasništvu osnovnim predmetima kućanstva za smještaj…</w:t>
            </w:r>
          </w:p>
          <w:p w14:paraId="38481877" w14:textId="77777777" w:rsidR="00476EF2" w:rsidRPr="00476EF2" w:rsidRDefault="00476EF2" w:rsidP="00476EF2">
            <w:pPr>
              <w:jc w:val="both"/>
              <w:rPr>
                <w:rFonts w:ascii="Arial" w:hAnsi="Arial" w:cs="Arial"/>
                <w:i/>
                <w:sz w:val="24"/>
                <w:szCs w:val="24"/>
              </w:rPr>
            </w:pPr>
            <w:r w:rsidRPr="00476EF2">
              <w:rPr>
                <w:rFonts w:ascii="Arial" w:hAnsi="Arial" w:cs="Arial"/>
                <w:i/>
                <w:sz w:val="24"/>
                <w:szCs w:val="24"/>
              </w:rPr>
              <w:t>Dodatni pokazatelji:</w:t>
            </w:r>
          </w:p>
          <w:p w14:paraId="40DF6BA4" w14:textId="77777777" w:rsidR="00476EF2" w:rsidRPr="00476EF2" w:rsidRDefault="00476EF2" w:rsidP="00476EF2">
            <w:pPr>
              <w:jc w:val="both"/>
              <w:rPr>
                <w:rFonts w:ascii="Arial" w:hAnsi="Arial" w:cs="Arial"/>
                <w:sz w:val="24"/>
                <w:szCs w:val="24"/>
              </w:rPr>
            </w:pPr>
            <w:r w:rsidRPr="00476EF2">
              <w:rPr>
                <w:rFonts w:ascii="Arial" w:hAnsi="Arial" w:cs="Arial"/>
                <w:i/>
                <w:sz w:val="24"/>
                <w:szCs w:val="24"/>
              </w:rPr>
              <w:t>- Broj i kvadratura opremljenih stanova…</w:t>
            </w:r>
          </w:p>
        </w:tc>
      </w:tr>
      <w:tr w:rsidR="00476EF2" w:rsidRPr="00476EF2" w14:paraId="38156B52" w14:textId="77777777" w:rsidTr="00237513">
        <w:tc>
          <w:tcPr>
            <w:tcW w:w="9060" w:type="dxa"/>
          </w:tcPr>
          <w:p w14:paraId="3B89FF56" w14:textId="52036AF1" w:rsidR="00476EF2" w:rsidRPr="00476EF2" w:rsidRDefault="00476EF2" w:rsidP="00476EF2">
            <w:pPr>
              <w:spacing w:line="360" w:lineRule="auto"/>
              <w:jc w:val="both"/>
              <w:rPr>
                <w:rFonts w:ascii="Arial" w:hAnsi="Arial" w:cs="Arial"/>
                <w:sz w:val="24"/>
                <w:szCs w:val="24"/>
              </w:rPr>
            </w:pPr>
            <w:bookmarkStart w:id="29" w:name="Uputa20"/>
            <w:r w:rsidRPr="00476EF2">
              <w:rPr>
                <w:rFonts w:ascii="Arial" w:hAnsi="Arial" w:cs="Arial"/>
                <w:sz w:val="24"/>
                <w:szCs w:val="24"/>
              </w:rPr>
              <w:t>2</w:t>
            </w:r>
            <w:r w:rsidR="00696EED">
              <w:rPr>
                <w:rFonts w:ascii="Arial" w:hAnsi="Arial" w:cs="Arial"/>
                <w:sz w:val="24"/>
                <w:szCs w:val="24"/>
              </w:rPr>
              <w:t>1</w:t>
            </w:r>
            <w:r w:rsidRPr="00476EF2">
              <w:rPr>
                <w:rFonts w:ascii="Arial" w:hAnsi="Arial" w:cs="Arial"/>
                <w:sz w:val="24"/>
                <w:szCs w:val="24"/>
              </w:rPr>
              <w:t>.</w:t>
            </w:r>
            <w:bookmarkEnd w:id="29"/>
            <w:r w:rsidRPr="00476EF2">
              <w:rPr>
                <w:rFonts w:ascii="Arial" w:hAnsi="Arial" w:cs="Arial"/>
                <w:sz w:val="24"/>
                <w:szCs w:val="24"/>
              </w:rPr>
              <w:t xml:space="preserve"> Prikazati detaljan troškovnik u kojem će se navesti svi opravdani troškovi koji su nužni za provedbu i ostvarivanje cilja projekta. Za svaki planirani trošak potrebno je naznačiti o kakvoj se vrsti utroška radi te o njegovom planiranom iznosu. Navesti i ukupan iznos svih opravdanih troškova zbrojem svakog pojedinačnog planiranog troška. Predlažemo za detaljnija pojašnjenja o opravdanosti troškova pogledati Uputu o opravdanim troškovima za AMIF i ISF (</w:t>
            </w:r>
            <w:hyperlink r:id="rId10" w:history="1">
              <w:r w:rsidRPr="00476EF2">
                <w:rPr>
                  <w:rFonts w:ascii="Arial" w:hAnsi="Arial" w:cs="Arial"/>
                  <w:sz w:val="24"/>
                  <w:szCs w:val="24"/>
                </w:rPr>
                <w:t>http://eufondovi.mup.hr/eu-fondovi/financijski-okvir-2014-2020/uputa-o-opravdanim-troskovima-za-amif-i-isf/114</w:t>
              </w:r>
            </w:hyperlink>
            <w:r w:rsidRPr="00476EF2">
              <w:rPr>
                <w:rFonts w:ascii="Arial" w:hAnsi="Arial" w:cs="Arial"/>
                <w:sz w:val="24"/>
                <w:szCs w:val="24"/>
              </w:rPr>
              <w:t>)</w:t>
            </w:r>
          </w:p>
        </w:tc>
      </w:tr>
      <w:tr w:rsidR="00476EF2" w:rsidRPr="00476EF2" w14:paraId="0AE6886A" w14:textId="77777777" w:rsidTr="00237513">
        <w:tc>
          <w:tcPr>
            <w:tcW w:w="9060" w:type="dxa"/>
          </w:tcPr>
          <w:p w14:paraId="28C303E7" w14:textId="3A92ECA1" w:rsidR="00476EF2" w:rsidRPr="00476EF2" w:rsidRDefault="00476EF2" w:rsidP="00476EF2">
            <w:pPr>
              <w:spacing w:line="360" w:lineRule="auto"/>
              <w:jc w:val="both"/>
              <w:rPr>
                <w:rFonts w:ascii="Arial" w:hAnsi="Arial" w:cs="Arial"/>
                <w:sz w:val="24"/>
                <w:szCs w:val="24"/>
              </w:rPr>
            </w:pPr>
            <w:bookmarkStart w:id="30" w:name="Uputa21"/>
            <w:r w:rsidRPr="00476EF2">
              <w:rPr>
                <w:rFonts w:ascii="Arial" w:hAnsi="Arial" w:cs="Arial"/>
                <w:sz w:val="24"/>
                <w:szCs w:val="24"/>
              </w:rPr>
              <w:t>2</w:t>
            </w:r>
            <w:r w:rsidR="00696EED">
              <w:rPr>
                <w:rFonts w:ascii="Arial" w:hAnsi="Arial" w:cs="Arial"/>
                <w:sz w:val="24"/>
                <w:szCs w:val="24"/>
              </w:rPr>
              <w:t>2</w:t>
            </w:r>
            <w:r w:rsidRPr="00476EF2">
              <w:rPr>
                <w:rFonts w:ascii="Arial" w:hAnsi="Arial" w:cs="Arial"/>
                <w:sz w:val="24"/>
                <w:szCs w:val="24"/>
              </w:rPr>
              <w:t xml:space="preserve">. </w:t>
            </w:r>
            <w:bookmarkStart w:id="31" w:name="Uputa211"/>
            <w:bookmarkEnd w:id="30"/>
            <w:r w:rsidRPr="00476EF2">
              <w:rPr>
                <w:rFonts w:ascii="Arial" w:hAnsi="Arial" w:cs="Arial"/>
                <w:sz w:val="24"/>
                <w:szCs w:val="24"/>
              </w:rPr>
              <w:t>1.</w:t>
            </w:r>
            <w:bookmarkEnd w:id="31"/>
            <w:r w:rsidRPr="00476EF2">
              <w:rPr>
                <w:rFonts w:ascii="Arial" w:hAnsi="Arial" w:cs="Arial"/>
                <w:sz w:val="24"/>
                <w:szCs w:val="24"/>
              </w:rPr>
              <w:t xml:space="preserve"> Ostvareni preduvjeti:</w:t>
            </w:r>
          </w:p>
          <w:p w14:paraId="5C7989F6"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Ako su postojali preduvjeti (ishođenje građevinske dozvole, donošenje nekakvog pravnog akta ili sl.) koje je trebalo ispuniti da bi se mogao projekt provoditi te su u međuvremenu i ostvareni navesti o kakvim se uvjetima radi. Ako ih nije bilo navesti N/P.</w:t>
            </w:r>
          </w:p>
          <w:p w14:paraId="3DAE826D" w14:textId="77777777" w:rsidR="00476EF2" w:rsidRPr="00476EF2" w:rsidRDefault="00476EF2" w:rsidP="00476EF2">
            <w:pPr>
              <w:spacing w:line="360" w:lineRule="auto"/>
              <w:jc w:val="both"/>
              <w:rPr>
                <w:rFonts w:ascii="Arial" w:hAnsi="Arial" w:cs="Arial"/>
                <w:sz w:val="24"/>
                <w:szCs w:val="24"/>
              </w:rPr>
            </w:pPr>
            <w:bookmarkStart w:id="32" w:name="Uputa212"/>
            <w:r w:rsidRPr="00476EF2">
              <w:rPr>
                <w:rFonts w:ascii="Arial" w:hAnsi="Arial" w:cs="Arial"/>
                <w:sz w:val="24"/>
                <w:szCs w:val="24"/>
              </w:rPr>
              <w:t>2.</w:t>
            </w:r>
            <w:bookmarkEnd w:id="32"/>
            <w:r w:rsidRPr="00476EF2">
              <w:rPr>
                <w:rFonts w:ascii="Arial" w:hAnsi="Arial" w:cs="Arial"/>
                <w:sz w:val="24"/>
                <w:szCs w:val="24"/>
              </w:rPr>
              <w:t xml:space="preserve"> Preduvjeti u pripremi:</w:t>
            </w:r>
          </w:p>
          <w:p w14:paraId="6ACE6430"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lastRenderedPageBreak/>
              <w:t xml:space="preserve">Ako postoje preduvjeti koje treba ispuniti da bi se mogao provoditi projekt, a još nisu ostvareni, navesti o kakvim se preduvjetima radi i kada se realno očekuje da će se ostvariti ( </w:t>
            </w:r>
            <w:r w:rsidRPr="00476EF2">
              <w:rPr>
                <w:rFonts w:ascii="Arial" w:hAnsi="Arial" w:cs="Arial"/>
                <w:i/>
                <w:sz w:val="24"/>
                <w:szCs w:val="24"/>
              </w:rPr>
              <w:t>npr. građevinska dozvola – do kraja 2016., novi pravilnik – lipanj 2016.</w:t>
            </w:r>
            <w:r w:rsidRPr="00476EF2">
              <w:rPr>
                <w:rFonts w:ascii="Arial" w:hAnsi="Arial" w:cs="Arial"/>
                <w:sz w:val="24"/>
                <w:szCs w:val="24"/>
              </w:rPr>
              <w:t>)</w:t>
            </w:r>
          </w:p>
        </w:tc>
      </w:tr>
      <w:tr w:rsidR="00476EF2" w:rsidRPr="00476EF2" w14:paraId="220B8652" w14:textId="77777777" w:rsidTr="00237513">
        <w:tc>
          <w:tcPr>
            <w:tcW w:w="9060" w:type="dxa"/>
          </w:tcPr>
          <w:p w14:paraId="490C1177" w14:textId="1EC39A96" w:rsidR="00476EF2" w:rsidRPr="00476EF2" w:rsidRDefault="00476EF2" w:rsidP="00476EF2">
            <w:pPr>
              <w:spacing w:line="360" w:lineRule="auto"/>
              <w:jc w:val="both"/>
              <w:rPr>
                <w:rFonts w:ascii="Arial" w:hAnsi="Arial" w:cs="Arial"/>
                <w:sz w:val="24"/>
                <w:szCs w:val="24"/>
              </w:rPr>
            </w:pPr>
            <w:bookmarkStart w:id="33" w:name="Uputa22"/>
            <w:r w:rsidRPr="00476EF2">
              <w:rPr>
                <w:rFonts w:ascii="Arial" w:hAnsi="Arial" w:cs="Arial"/>
                <w:sz w:val="24"/>
                <w:szCs w:val="24"/>
              </w:rPr>
              <w:t>2</w:t>
            </w:r>
            <w:r w:rsidR="00696EED">
              <w:rPr>
                <w:rFonts w:ascii="Arial" w:hAnsi="Arial" w:cs="Arial"/>
                <w:sz w:val="24"/>
                <w:szCs w:val="24"/>
              </w:rPr>
              <w:t>3</w:t>
            </w:r>
            <w:r w:rsidRPr="00476EF2">
              <w:rPr>
                <w:rFonts w:ascii="Arial" w:hAnsi="Arial" w:cs="Arial"/>
                <w:sz w:val="24"/>
                <w:szCs w:val="24"/>
              </w:rPr>
              <w:t xml:space="preserve">. </w:t>
            </w:r>
            <w:bookmarkEnd w:id="33"/>
            <w:r w:rsidRPr="00476EF2">
              <w:rPr>
                <w:rFonts w:ascii="Arial" w:hAnsi="Arial" w:cs="Arial"/>
                <w:sz w:val="24"/>
                <w:szCs w:val="24"/>
              </w:rPr>
              <w:t>Odgovorna osoba je ključna osoba za provedbu projekta, ima ovlasti za  izvršavanje provedbenih aktivnosti predloženog projekta i potpisivanje dokumentacije, te ako ju čelnik tijela ovlasti tj. potpisnik sporazuma o financiranju ovlasti potpisivanje zahtjeva za plaćanje, zahtjeva za naknadu utrošenih sredstava kao i sva izvješća o provedbi projekta.</w:t>
            </w:r>
          </w:p>
          <w:p w14:paraId="6F06DC97" w14:textId="72579E66"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Samo jedna osoba može biti identificirana kao odgovorna osoba za projekt - nadležni dužnosnik ili službenik s odgovarajućim ovlastima. Odgovorna osoba </w:t>
            </w:r>
            <w:r w:rsidR="00252E78">
              <w:rPr>
                <w:rFonts w:ascii="Arial" w:hAnsi="Arial" w:cs="Arial"/>
                <w:sz w:val="24"/>
                <w:szCs w:val="24"/>
              </w:rPr>
              <w:t>i</w:t>
            </w:r>
            <w:r w:rsidRPr="00476EF2">
              <w:rPr>
                <w:rFonts w:ascii="Arial" w:hAnsi="Arial" w:cs="Arial"/>
                <w:sz w:val="24"/>
                <w:szCs w:val="24"/>
              </w:rPr>
              <w:t>ma zamjenika</w:t>
            </w:r>
            <w:r w:rsidR="00696EED">
              <w:rPr>
                <w:rFonts w:ascii="Arial" w:hAnsi="Arial" w:cs="Arial"/>
                <w:sz w:val="24"/>
                <w:szCs w:val="24"/>
              </w:rPr>
              <w:t xml:space="preserve"> za kojeg se također navode podaci</w:t>
            </w:r>
            <w:r w:rsidRPr="00476EF2">
              <w:rPr>
                <w:rFonts w:ascii="Arial" w:hAnsi="Arial" w:cs="Arial"/>
                <w:sz w:val="24"/>
                <w:szCs w:val="24"/>
              </w:rPr>
              <w:t>.</w:t>
            </w:r>
          </w:p>
          <w:p w14:paraId="75498F4D"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bCs/>
                <w:sz w:val="24"/>
                <w:szCs w:val="24"/>
              </w:rPr>
              <w:t>Navesti podatke</w:t>
            </w:r>
            <w:r w:rsidRPr="00476EF2">
              <w:rPr>
                <w:rFonts w:ascii="Arial" w:hAnsi="Arial" w:cs="Arial"/>
                <w:sz w:val="24"/>
                <w:szCs w:val="24"/>
              </w:rPr>
              <w:t xml:space="preserve"> - ime i prezime, funkcija, adresa, telefon, fax, e-mail.</w:t>
            </w:r>
          </w:p>
        </w:tc>
      </w:tr>
      <w:tr w:rsidR="00476EF2" w:rsidRPr="00476EF2" w14:paraId="5F6864BC" w14:textId="77777777" w:rsidTr="00237513">
        <w:tc>
          <w:tcPr>
            <w:tcW w:w="9060" w:type="dxa"/>
          </w:tcPr>
          <w:p w14:paraId="2F2CA951" w14:textId="1FCD29FB" w:rsidR="00476EF2" w:rsidRPr="00476EF2" w:rsidRDefault="00476EF2" w:rsidP="00696EED">
            <w:pPr>
              <w:spacing w:line="360" w:lineRule="auto"/>
              <w:jc w:val="both"/>
              <w:rPr>
                <w:rFonts w:ascii="Arial" w:hAnsi="Arial" w:cs="Arial"/>
                <w:sz w:val="24"/>
                <w:szCs w:val="24"/>
              </w:rPr>
            </w:pPr>
            <w:bookmarkStart w:id="34" w:name="Uputa23"/>
            <w:r w:rsidRPr="00476EF2">
              <w:rPr>
                <w:rFonts w:ascii="Arial" w:hAnsi="Arial" w:cs="Arial"/>
                <w:sz w:val="24"/>
                <w:szCs w:val="24"/>
              </w:rPr>
              <w:t>2</w:t>
            </w:r>
            <w:r w:rsidR="00696EED">
              <w:rPr>
                <w:rFonts w:ascii="Arial" w:hAnsi="Arial" w:cs="Arial"/>
                <w:sz w:val="24"/>
                <w:szCs w:val="24"/>
              </w:rPr>
              <w:t>4</w:t>
            </w:r>
            <w:r w:rsidRPr="00476EF2">
              <w:rPr>
                <w:rFonts w:ascii="Arial" w:hAnsi="Arial" w:cs="Arial"/>
                <w:sz w:val="24"/>
                <w:szCs w:val="24"/>
              </w:rPr>
              <w:t xml:space="preserve">. </w:t>
            </w:r>
            <w:bookmarkEnd w:id="34"/>
            <w:r w:rsidRPr="00476EF2">
              <w:rPr>
                <w:rFonts w:ascii="Arial" w:hAnsi="Arial" w:cs="Arial"/>
                <w:sz w:val="24"/>
                <w:szCs w:val="24"/>
              </w:rPr>
              <w:t>Kontakt osoba je osoba odgovorna za pripremu projektne prijave, može pružiti relevantne informacije te je lako dostupna za komunikaciju po pitanju projektne prijave. Kontakt osoba ima zamjenika</w:t>
            </w:r>
            <w:r w:rsidR="00696EED">
              <w:rPr>
                <w:rFonts w:ascii="Arial" w:hAnsi="Arial" w:cs="Arial"/>
                <w:sz w:val="24"/>
                <w:szCs w:val="24"/>
              </w:rPr>
              <w:t xml:space="preserve"> za kojeg se također navode podaci</w:t>
            </w:r>
            <w:r w:rsidRPr="00476EF2">
              <w:rPr>
                <w:rFonts w:ascii="Arial" w:hAnsi="Arial" w:cs="Arial"/>
                <w:sz w:val="24"/>
                <w:szCs w:val="24"/>
              </w:rPr>
              <w:t>.</w:t>
            </w:r>
          </w:p>
        </w:tc>
      </w:tr>
      <w:tr w:rsidR="00476EF2" w:rsidRPr="00476EF2" w14:paraId="5ADE9D9E" w14:textId="77777777" w:rsidTr="00237513">
        <w:tc>
          <w:tcPr>
            <w:tcW w:w="9060" w:type="dxa"/>
          </w:tcPr>
          <w:p w14:paraId="42ED781B" w14:textId="1CD04D44" w:rsidR="00476EF2" w:rsidRPr="00476EF2" w:rsidRDefault="00476EF2" w:rsidP="00476EF2">
            <w:pPr>
              <w:spacing w:line="360" w:lineRule="auto"/>
              <w:jc w:val="both"/>
              <w:rPr>
                <w:rFonts w:ascii="Arial" w:hAnsi="Arial" w:cs="Arial"/>
                <w:sz w:val="24"/>
                <w:szCs w:val="24"/>
              </w:rPr>
            </w:pPr>
            <w:bookmarkStart w:id="35" w:name="Uputa24"/>
            <w:r w:rsidRPr="00476EF2">
              <w:rPr>
                <w:rFonts w:ascii="Arial" w:hAnsi="Arial" w:cs="Arial"/>
                <w:sz w:val="24"/>
                <w:szCs w:val="24"/>
              </w:rPr>
              <w:t>2</w:t>
            </w:r>
            <w:r w:rsidR="00875FA1">
              <w:rPr>
                <w:rFonts w:ascii="Arial" w:hAnsi="Arial" w:cs="Arial"/>
                <w:sz w:val="24"/>
                <w:szCs w:val="24"/>
              </w:rPr>
              <w:t>5</w:t>
            </w:r>
            <w:r w:rsidRPr="00476EF2">
              <w:rPr>
                <w:rFonts w:ascii="Arial" w:hAnsi="Arial" w:cs="Arial"/>
                <w:sz w:val="24"/>
                <w:szCs w:val="24"/>
              </w:rPr>
              <w:t>.</w:t>
            </w:r>
            <w:bookmarkEnd w:id="35"/>
            <w:r>
              <w:rPr>
                <w:rFonts w:ascii="Arial" w:hAnsi="Arial" w:cs="Arial"/>
                <w:sz w:val="24"/>
                <w:szCs w:val="24"/>
              </w:rPr>
              <w:t xml:space="preserve"> </w:t>
            </w:r>
            <w:r w:rsidRPr="00476EF2">
              <w:rPr>
                <w:rFonts w:ascii="Arial" w:hAnsi="Arial" w:cs="Arial"/>
                <w:sz w:val="24"/>
                <w:szCs w:val="24"/>
              </w:rPr>
              <w:t>Ako se radi o nabavi roba potrebno je dostaviti okvirni popis radova/usluga/opreme s količinama s obrazloženjem kako je i temeljem kojih podataka izvršen obračun troškova.</w:t>
            </w:r>
          </w:p>
          <w:p w14:paraId="2B258EA8" w14:textId="77777777" w:rsidR="00476EF2" w:rsidRPr="00476EF2" w:rsidRDefault="00476EF2" w:rsidP="00476EF2">
            <w:pPr>
              <w:spacing w:line="360" w:lineRule="auto"/>
              <w:jc w:val="both"/>
              <w:rPr>
                <w:rFonts w:ascii="Arial" w:hAnsi="Arial" w:cs="Arial"/>
                <w:sz w:val="24"/>
                <w:szCs w:val="24"/>
              </w:rPr>
            </w:pPr>
            <w:r w:rsidRPr="00476EF2">
              <w:rPr>
                <w:rFonts w:ascii="Arial" w:hAnsi="Arial" w:cs="Arial"/>
                <w:sz w:val="24"/>
                <w:szCs w:val="24"/>
              </w:rPr>
              <w:t xml:space="preserve">Ako se traži financiranje naknada za rad obrazloženje zahtjeva za financiranje naknada za rad (zašto je potreban ), prikaz očekivanih troškova te obrazloženje kako će se i temeljem kojih kriterija izvršiti obračun naknada za rad. </w:t>
            </w:r>
          </w:p>
        </w:tc>
      </w:tr>
    </w:tbl>
    <w:p w14:paraId="2951A764" w14:textId="77777777" w:rsidR="00476EF2" w:rsidRPr="00476EF2" w:rsidRDefault="00476EF2" w:rsidP="00476EF2">
      <w:pPr>
        <w:spacing w:line="360" w:lineRule="auto"/>
        <w:rPr>
          <w:rFonts w:ascii="Arial" w:hAnsi="Arial" w:cs="Arial"/>
          <w:sz w:val="24"/>
        </w:rPr>
      </w:pPr>
    </w:p>
    <w:p w14:paraId="3C8F7DDF" w14:textId="77777777" w:rsidR="0005115A" w:rsidRPr="00243946" w:rsidRDefault="0005115A">
      <w:pPr>
        <w:rPr>
          <w:rFonts w:ascii="Arial" w:hAnsi="Arial" w:cs="Arial"/>
        </w:rPr>
      </w:pPr>
    </w:p>
    <w:sectPr w:rsidR="0005115A" w:rsidRPr="00243946" w:rsidSect="00524E11">
      <w:footerReference w:type="default" r:id="rId11"/>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6AD55" w14:textId="77777777" w:rsidR="00700293" w:rsidRDefault="00700293" w:rsidP="007D41E4">
      <w:r>
        <w:separator/>
      </w:r>
    </w:p>
  </w:endnote>
  <w:endnote w:type="continuationSeparator" w:id="0">
    <w:p w14:paraId="2BD56BC4" w14:textId="77777777" w:rsidR="00700293" w:rsidRDefault="00700293" w:rsidP="007D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F2231" w14:textId="77777777" w:rsidR="007D41E4" w:rsidRDefault="007D41E4">
    <w:pPr>
      <w:pStyle w:val="Footer"/>
      <w:jc w:val="right"/>
    </w:pPr>
  </w:p>
  <w:p w14:paraId="0D3F9C6D" w14:textId="77777777" w:rsidR="007D41E4" w:rsidRDefault="007D4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607931"/>
      <w:docPartObj>
        <w:docPartGallery w:val="Page Numbers (Bottom of Page)"/>
        <w:docPartUnique/>
      </w:docPartObj>
    </w:sdtPr>
    <w:sdtEndPr/>
    <w:sdtContent>
      <w:p w14:paraId="07C9EC27" w14:textId="6C18AD71" w:rsidR="00050B72" w:rsidRDefault="00D11354">
        <w:pPr>
          <w:pStyle w:val="Footer"/>
          <w:jc w:val="right"/>
        </w:pPr>
        <w:r>
          <w:fldChar w:fldCharType="begin"/>
        </w:r>
        <w:r>
          <w:instrText>PAGE   \* MERGEFORMAT</w:instrText>
        </w:r>
        <w:r>
          <w:fldChar w:fldCharType="separate"/>
        </w:r>
        <w:r w:rsidR="00D021AA">
          <w:rPr>
            <w:noProof/>
          </w:rPr>
          <w:t>2</w:t>
        </w:r>
        <w:r>
          <w:fldChar w:fldCharType="end"/>
        </w:r>
      </w:p>
    </w:sdtContent>
  </w:sdt>
  <w:p w14:paraId="68754339" w14:textId="77777777" w:rsidR="00050B72" w:rsidRDefault="0070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7DA8" w14:textId="77777777" w:rsidR="00700293" w:rsidRDefault="00700293" w:rsidP="007D41E4">
      <w:r>
        <w:separator/>
      </w:r>
    </w:p>
  </w:footnote>
  <w:footnote w:type="continuationSeparator" w:id="0">
    <w:p w14:paraId="495A9B4C" w14:textId="77777777" w:rsidR="00700293" w:rsidRDefault="00700293" w:rsidP="007D41E4">
      <w:r>
        <w:continuationSeparator/>
      </w:r>
    </w:p>
  </w:footnote>
  <w:footnote w:id="1">
    <w:p w14:paraId="06D90E03" w14:textId="77777777" w:rsidR="00476EF2" w:rsidRDefault="00476EF2" w:rsidP="00476EF2">
      <w:pPr>
        <w:pStyle w:val="FootnoteText"/>
      </w:pPr>
      <w:r>
        <w:rPr>
          <w:rStyle w:val="FootnoteReference"/>
        </w:rPr>
        <w:footnoteRef/>
      </w:r>
      <w:r>
        <w:t xml:space="preserve"> Kod ispisa dokumenta izostaviti stranice s uputama za popunjavanje.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7B89"/>
    <w:multiLevelType w:val="hybridMultilevel"/>
    <w:tmpl w:val="EE20E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935ECA"/>
    <w:multiLevelType w:val="hybridMultilevel"/>
    <w:tmpl w:val="BB6EE3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45116B"/>
    <w:multiLevelType w:val="hybridMultilevel"/>
    <w:tmpl w:val="C4127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8A536B"/>
    <w:multiLevelType w:val="hybridMultilevel"/>
    <w:tmpl w:val="38B8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A446A"/>
    <w:multiLevelType w:val="hybridMultilevel"/>
    <w:tmpl w:val="1DD4D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C352CCB"/>
    <w:multiLevelType w:val="hybridMultilevel"/>
    <w:tmpl w:val="87368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C3644C7"/>
    <w:multiLevelType w:val="hybridMultilevel"/>
    <w:tmpl w:val="5606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03A2F63"/>
    <w:multiLevelType w:val="hybridMultilevel"/>
    <w:tmpl w:val="EA3A6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AF7E4D"/>
    <w:multiLevelType w:val="hybridMultilevel"/>
    <w:tmpl w:val="47FCDE0E"/>
    <w:lvl w:ilvl="0" w:tplc="6BDC31D0">
      <w:start w:val="1"/>
      <w:numFmt w:val="decimal"/>
      <w:lvlText w:val="%1."/>
      <w:lvlJc w:val="left"/>
      <w:pPr>
        <w:ind w:left="673" w:hanging="360"/>
      </w:pPr>
      <w:rPr>
        <w:rFonts w:hint="default"/>
      </w:rPr>
    </w:lvl>
    <w:lvl w:ilvl="1" w:tplc="041A0019" w:tentative="1">
      <w:start w:val="1"/>
      <w:numFmt w:val="lowerLetter"/>
      <w:lvlText w:val="%2."/>
      <w:lvlJc w:val="left"/>
      <w:pPr>
        <w:ind w:left="1393" w:hanging="360"/>
      </w:pPr>
    </w:lvl>
    <w:lvl w:ilvl="2" w:tplc="041A001B" w:tentative="1">
      <w:start w:val="1"/>
      <w:numFmt w:val="lowerRoman"/>
      <w:lvlText w:val="%3."/>
      <w:lvlJc w:val="right"/>
      <w:pPr>
        <w:ind w:left="2113" w:hanging="180"/>
      </w:pPr>
    </w:lvl>
    <w:lvl w:ilvl="3" w:tplc="041A000F" w:tentative="1">
      <w:start w:val="1"/>
      <w:numFmt w:val="decimal"/>
      <w:lvlText w:val="%4."/>
      <w:lvlJc w:val="left"/>
      <w:pPr>
        <w:ind w:left="2833" w:hanging="360"/>
      </w:pPr>
    </w:lvl>
    <w:lvl w:ilvl="4" w:tplc="041A0019" w:tentative="1">
      <w:start w:val="1"/>
      <w:numFmt w:val="lowerLetter"/>
      <w:lvlText w:val="%5."/>
      <w:lvlJc w:val="left"/>
      <w:pPr>
        <w:ind w:left="3553" w:hanging="360"/>
      </w:pPr>
    </w:lvl>
    <w:lvl w:ilvl="5" w:tplc="041A001B" w:tentative="1">
      <w:start w:val="1"/>
      <w:numFmt w:val="lowerRoman"/>
      <w:lvlText w:val="%6."/>
      <w:lvlJc w:val="right"/>
      <w:pPr>
        <w:ind w:left="4273" w:hanging="180"/>
      </w:pPr>
    </w:lvl>
    <w:lvl w:ilvl="6" w:tplc="041A000F" w:tentative="1">
      <w:start w:val="1"/>
      <w:numFmt w:val="decimal"/>
      <w:lvlText w:val="%7."/>
      <w:lvlJc w:val="left"/>
      <w:pPr>
        <w:ind w:left="4993" w:hanging="360"/>
      </w:pPr>
    </w:lvl>
    <w:lvl w:ilvl="7" w:tplc="041A0019" w:tentative="1">
      <w:start w:val="1"/>
      <w:numFmt w:val="lowerLetter"/>
      <w:lvlText w:val="%8."/>
      <w:lvlJc w:val="left"/>
      <w:pPr>
        <w:ind w:left="5713" w:hanging="360"/>
      </w:pPr>
    </w:lvl>
    <w:lvl w:ilvl="8" w:tplc="041A001B" w:tentative="1">
      <w:start w:val="1"/>
      <w:numFmt w:val="lowerRoman"/>
      <w:lvlText w:val="%9."/>
      <w:lvlJc w:val="right"/>
      <w:pPr>
        <w:ind w:left="6433" w:hanging="180"/>
      </w:pPr>
    </w:lvl>
  </w:abstractNum>
  <w:abstractNum w:abstractNumId="9" w15:restartNumberingAfterBreak="0">
    <w:nsid w:val="498C4DC0"/>
    <w:multiLevelType w:val="hybridMultilevel"/>
    <w:tmpl w:val="E77E6B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EDE677A"/>
    <w:multiLevelType w:val="hybridMultilevel"/>
    <w:tmpl w:val="87368E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51D0DAA"/>
    <w:multiLevelType w:val="hybridMultilevel"/>
    <w:tmpl w:val="04244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6D4C42"/>
    <w:multiLevelType w:val="hybridMultilevel"/>
    <w:tmpl w:val="7FD475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292365B"/>
    <w:multiLevelType w:val="hybridMultilevel"/>
    <w:tmpl w:val="51F4664E"/>
    <w:lvl w:ilvl="0" w:tplc="6136DA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FB412B"/>
    <w:multiLevelType w:val="hybridMultilevel"/>
    <w:tmpl w:val="08B690EE"/>
    <w:lvl w:ilvl="0" w:tplc="6198888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B1A626B"/>
    <w:multiLevelType w:val="hybridMultilevel"/>
    <w:tmpl w:val="56067A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4"/>
  </w:num>
  <w:num w:numId="5">
    <w:abstractNumId w:val="6"/>
  </w:num>
  <w:num w:numId="6">
    <w:abstractNumId w:val="1"/>
  </w:num>
  <w:num w:numId="7">
    <w:abstractNumId w:val="9"/>
  </w:num>
  <w:num w:numId="8">
    <w:abstractNumId w:val="13"/>
  </w:num>
  <w:num w:numId="9">
    <w:abstractNumId w:val="2"/>
  </w:num>
  <w:num w:numId="10">
    <w:abstractNumId w:val="12"/>
  </w:num>
  <w:num w:numId="11">
    <w:abstractNumId w:val="3"/>
  </w:num>
  <w:num w:numId="12">
    <w:abstractNumId w:val="8"/>
  </w:num>
  <w:num w:numId="13">
    <w:abstractNumId w:val="5"/>
  </w:num>
  <w:num w:numId="14">
    <w:abstractNumId w:val="14"/>
  </w:num>
  <w:num w:numId="15">
    <w:abstractNumId w:val="1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E4"/>
    <w:rsid w:val="00006858"/>
    <w:rsid w:val="0005115A"/>
    <w:rsid w:val="00051488"/>
    <w:rsid w:val="00064D48"/>
    <w:rsid w:val="000C2B8A"/>
    <w:rsid w:val="000E78BA"/>
    <w:rsid w:val="000E7EA7"/>
    <w:rsid w:val="0015389E"/>
    <w:rsid w:val="00243946"/>
    <w:rsid w:val="00252E78"/>
    <w:rsid w:val="0027161F"/>
    <w:rsid w:val="00290891"/>
    <w:rsid w:val="002A594A"/>
    <w:rsid w:val="00371BAC"/>
    <w:rsid w:val="003A72FC"/>
    <w:rsid w:val="00476EF2"/>
    <w:rsid w:val="0056392E"/>
    <w:rsid w:val="005D4203"/>
    <w:rsid w:val="00696EED"/>
    <w:rsid w:val="00700293"/>
    <w:rsid w:val="00773A5A"/>
    <w:rsid w:val="007B5E8B"/>
    <w:rsid w:val="007D41E4"/>
    <w:rsid w:val="008207F5"/>
    <w:rsid w:val="00856B67"/>
    <w:rsid w:val="00875FA1"/>
    <w:rsid w:val="009B6A99"/>
    <w:rsid w:val="009E3FCE"/>
    <w:rsid w:val="00A702AC"/>
    <w:rsid w:val="00AA5666"/>
    <w:rsid w:val="00BC335C"/>
    <w:rsid w:val="00CA22BD"/>
    <w:rsid w:val="00D021AA"/>
    <w:rsid w:val="00D11354"/>
    <w:rsid w:val="00D91D36"/>
    <w:rsid w:val="00E63319"/>
    <w:rsid w:val="00E71284"/>
    <w:rsid w:val="00E933AE"/>
    <w:rsid w:val="00F67E72"/>
    <w:rsid w:val="00F9553E"/>
    <w:rsid w:val="00FD2B45"/>
    <w:rsid w:val="00FF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66EA8"/>
  <w15:chartTrackingRefBased/>
  <w15:docId w15:val="{CC404359-16F5-4CD0-A05E-EE0B6301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E4"/>
    <w:pPr>
      <w:spacing w:after="0" w:line="240" w:lineRule="auto"/>
    </w:pPr>
    <w:rPr>
      <w:rFonts w:ascii="Times New Roman" w:eastAsia="Times New Roman" w:hAnsi="Times New Roman" w:cs="Times New Roman"/>
      <w:sz w:val="20"/>
      <w:szCs w:val="20"/>
      <w:lang w:val="hr-HR"/>
    </w:rPr>
  </w:style>
  <w:style w:type="paragraph" w:styleId="Heading1">
    <w:name w:val="heading 1"/>
    <w:basedOn w:val="Normal"/>
    <w:next w:val="Normal"/>
    <w:link w:val="Heading1Char"/>
    <w:uiPriority w:val="9"/>
    <w:qFormat/>
    <w:rsid w:val="007D41E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1E4"/>
    <w:rPr>
      <w:rFonts w:asciiTheme="majorHAnsi" w:eastAsiaTheme="majorEastAsia" w:hAnsiTheme="majorHAnsi" w:cstheme="majorBidi"/>
      <w:color w:val="2E74B5" w:themeColor="accent1" w:themeShade="BF"/>
      <w:sz w:val="32"/>
      <w:szCs w:val="32"/>
      <w:lang w:val="hr-HR"/>
    </w:rPr>
  </w:style>
  <w:style w:type="paragraph" w:styleId="Header">
    <w:name w:val="header"/>
    <w:basedOn w:val="Normal"/>
    <w:link w:val="HeaderChar"/>
    <w:rsid w:val="007D41E4"/>
    <w:pPr>
      <w:tabs>
        <w:tab w:val="center" w:pos="4536"/>
        <w:tab w:val="right" w:pos="9072"/>
      </w:tabs>
    </w:pPr>
    <w:rPr>
      <w:lang w:val="de-DE" w:eastAsia="de-DE"/>
    </w:rPr>
  </w:style>
  <w:style w:type="character" w:customStyle="1" w:styleId="HeaderChar">
    <w:name w:val="Header Char"/>
    <w:basedOn w:val="DefaultParagraphFont"/>
    <w:link w:val="Header"/>
    <w:rsid w:val="007D41E4"/>
    <w:rPr>
      <w:rFonts w:ascii="Times New Roman" w:eastAsia="Times New Roman" w:hAnsi="Times New Roman" w:cs="Times New Roman"/>
      <w:sz w:val="20"/>
      <w:szCs w:val="20"/>
      <w:lang w:val="de-DE" w:eastAsia="de-DE"/>
    </w:rPr>
  </w:style>
  <w:style w:type="paragraph" w:customStyle="1" w:styleId="Default">
    <w:name w:val="Default"/>
    <w:rsid w:val="007D41E4"/>
    <w:pPr>
      <w:autoSpaceDE w:val="0"/>
      <w:autoSpaceDN w:val="0"/>
      <w:adjustRightInd w:val="0"/>
      <w:spacing w:after="0" w:line="240" w:lineRule="auto"/>
    </w:pPr>
    <w:rPr>
      <w:rFonts w:ascii="Times New Roman" w:eastAsia="Calibri" w:hAnsi="Times New Roman" w:cs="Times New Roman"/>
      <w:color w:val="000000"/>
      <w:sz w:val="24"/>
      <w:szCs w:val="24"/>
      <w:lang w:val="hr-HR"/>
    </w:rPr>
  </w:style>
  <w:style w:type="character" w:styleId="PlaceholderText">
    <w:name w:val="Placeholder Text"/>
    <w:basedOn w:val="DefaultParagraphFont"/>
    <w:uiPriority w:val="99"/>
    <w:semiHidden/>
    <w:rsid w:val="007D41E4"/>
    <w:rPr>
      <w:color w:val="808080"/>
    </w:rPr>
  </w:style>
  <w:style w:type="paragraph" w:styleId="ListParagraph">
    <w:name w:val="List Paragraph"/>
    <w:basedOn w:val="Normal"/>
    <w:uiPriority w:val="34"/>
    <w:qFormat/>
    <w:rsid w:val="007D41E4"/>
    <w:pPr>
      <w:ind w:left="720"/>
      <w:contextualSpacing/>
    </w:pPr>
  </w:style>
  <w:style w:type="character" w:styleId="Hyperlink">
    <w:name w:val="Hyperlink"/>
    <w:basedOn w:val="DefaultParagraphFont"/>
    <w:uiPriority w:val="99"/>
    <w:unhideWhenUsed/>
    <w:rsid w:val="007D41E4"/>
    <w:rPr>
      <w:color w:val="0563C1" w:themeColor="hyperlink"/>
      <w:u w:val="single"/>
    </w:rPr>
  </w:style>
  <w:style w:type="table" w:styleId="TableGrid">
    <w:name w:val="Table Grid"/>
    <w:basedOn w:val="TableNormal"/>
    <w:uiPriority w:val="39"/>
    <w:rsid w:val="007D41E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41E4"/>
    <w:pPr>
      <w:tabs>
        <w:tab w:val="center" w:pos="4536"/>
        <w:tab w:val="right" w:pos="9072"/>
      </w:tabs>
    </w:pPr>
  </w:style>
  <w:style w:type="character" w:customStyle="1" w:styleId="FooterChar">
    <w:name w:val="Footer Char"/>
    <w:basedOn w:val="DefaultParagraphFont"/>
    <w:link w:val="Footer"/>
    <w:uiPriority w:val="99"/>
    <w:rsid w:val="007D41E4"/>
    <w:rPr>
      <w:rFonts w:ascii="Times New Roman" w:eastAsia="Times New Roman" w:hAnsi="Times New Roman" w:cs="Times New Roman"/>
      <w:sz w:val="20"/>
      <w:szCs w:val="20"/>
      <w:lang w:val="hr-HR"/>
    </w:rPr>
  </w:style>
  <w:style w:type="paragraph" w:styleId="FootnoteText">
    <w:name w:val="footnote text"/>
    <w:basedOn w:val="Normal"/>
    <w:link w:val="FootnoteTextChar"/>
    <w:uiPriority w:val="99"/>
    <w:semiHidden/>
    <w:unhideWhenUsed/>
    <w:rsid w:val="007D41E4"/>
  </w:style>
  <w:style w:type="character" w:customStyle="1" w:styleId="FootnoteTextChar">
    <w:name w:val="Footnote Text Char"/>
    <w:basedOn w:val="DefaultParagraphFont"/>
    <w:link w:val="FootnoteText"/>
    <w:uiPriority w:val="99"/>
    <w:semiHidden/>
    <w:rsid w:val="007D41E4"/>
    <w:rPr>
      <w:rFonts w:ascii="Times New Roman" w:eastAsia="Times New Roman" w:hAnsi="Times New Roman" w:cs="Times New Roman"/>
      <w:sz w:val="20"/>
      <w:szCs w:val="20"/>
      <w:lang w:val="hr-HR"/>
    </w:rPr>
  </w:style>
  <w:style w:type="character" w:styleId="FootnoteReference">
    <w:name w:val="footnote reference"/>
    <w:basedOn w:val="DefaultParagraphFont"/>
    <w:uiPriority w:val="99"/>
    <w:semiHidden/>
    <w:unhideWhenUsed/>
    <w:rsid w:val="007D41E4"/>
    <w:rPr>
      <w:vertAlign w:val="superscript"/>
    </w:rPr>
  </w:style>
  <w:style w:type="character" w:styleId="FollowedHyperlink">
    <w:name w:val="FollowedHyperlink"/>
    <w:basedOn w:val="DefaultParagraphFont"/>
    <w:uiPriority w:val="99"/>
    <w:semiHidden/>
    <w:unhideWhenUsed/>
    <w:rsid w:val="007D41E4"/>
    <w:rPr>
      <w:color w:val="954F72" w:themeColor="followedHyperlink"/>
      <w:u w:val="single"/>
    </w:rPr>
  </w:style>
  <w:style w:type="character" w:styleId="CommentReference">
    <w:name w:val="annotation reference"/>
    <w:rsid w:val="00476EF2"/>
    <w:rPr>
      <w:sz w:val="16"/>
      <w:szCs w:val="16"/>
    </w:rPr>
  </w:style>
  <w:style w:type="paragraph" w:styleId="CommentText">
    <w:name w:val="annotation text"/>
    <w:basedOn w:val="Normal"/>
    <w:link w:val="CommentTextChar"/>
    <w:rsid w:val="00476EF2"/>
  </w:style>
  <w:style w:type="character" w:customStyle="1" w:styleId="CommentTextChar">
    <w:name w:val="Comment Text Char"/>
    <w:basedOn w:val="DefaultParagraphFont"/>
    <w:link w:val="CommentText"/>
    <w:rsid w:val="00476EF2"/>
    <w:rPr>
      <w:rFonts w:ascii="Times New Roman" w:eastAsia="Times New Roman" w:hAnsi="Times New Roman" w:cs="Times New Roman"/>
      <w:sz w:val="20"/>
      <w:szCs w:val="20"/>
      <w:lang w:val="hr-HR"/>
    </w:rPr>
  </w:style>
  <w:style w:type="paragraph" w:styleId="BalloonText">
    <w:name w:val="Balloon Text"/>
    <w:basedOn w:val="Normal"/>
    <w:link w:val="BalloonTextChar"/>
    <w:uiPriority w:val="99"/>
    <w:semiHidden/>
    <w:unhideWhenUsed/>
    <w:rsid w:val="00476E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EF2"/>
    <w:rPr>
      <w:rFonts w:ascii="Segoe UI" w:eastAsia="Times New Roman" w:hAnsi="Segoe UI" w:cs="Segoe UI"/>
      <w:sz w:val="18"/>
      <w:szCs w:val="18"/>
      <w:lang w:val="hr-HR"/>
    </w:rPr>
  </w:style>
  <w:style w:type="paragraph" w:styleId="CommentSubject">
    <w:name w:val="annotation subject"/>
    <w:basedOn w:val="CommentText"/>
    <w:next w:val="CommentText"/>
    <w:link w:val="CommentSubjectChar"/>
    <w:uiPriority w:val="99"/>
    <w:semiHidden/>
    <w:unhideWhenUsed/>
    <w:rsid w:val="005D4203"/>
    <w:rPr>
      <w:b/>
      <w:bCs/>
    </w:rPr>
  </w:style>
  <w:style w:type="character" w:customStyle="1" w:styleId="CommentSubjectChar">
    <w:name w:val="Comment Subject Char"/>
    <w:basedOn w:val="CommentTextChar"/>
    <w:link w:val="CommentSubject"/>
    <w:uiPriority w:val="99"/>
    <w:semiHidden/>
    <w:rsid w:val="005D4203"/>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eufondovi.mup.hr/eu-fondovi/financijski-okvir-2014-2020/uputa-o-opravdanim-troskovima-za-amif-i-isf/114"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2152</Words>
  <Characters>12270</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Gudan Marija</dc:creator>
  <cp:keywords/>
  <dc:description/>
  <cp:lastModifiedBy>Krištić Davor</cp:lastModifiedBy>
  <cp:revision>7</cp:revision>
  <dcterms:created xsi:type="dcterms:W3CDTF">2019-01-15T10:52:00Z</dcterms:created>
  <dcterms:modified xsi:type="dcterms:W3CDTF">2022-01-04T13:06:00Z</dcterms:modified>
</cp:coreProperties>
</file>